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75" w:rsidRPr="007803D4" w:rsidRDefault="00BB3575" w:rsidP="00BB3575">
      <w:pPr>
        <w:jc w:val="center"/>
        <w:rPr>
          <w:rFonts w:eastAsia="SimSun"/>
          <w:kern w:val="3"/>
          <w:lang w:eastAsia="zh-CN" w:bidi="hi-IN"/>
        </w:rPr>
      </w:pPr>
      <w:r w:rsidRPr="007803D4">
        <w:t>﻿</w:t>
      </w:r>
      <w:r w:rsidRPr="007803D4">
        <w:rPr>
          <w:noProof/>
          <w:color w:val="000000"/>
        </w:rPr>
        <w:drawing>
          <wp:inline distT="0" distB="0" distL="0" distR="0" wp14:anchorId="111AC789" wp14:editId="4B657F5A">
            <wp:extent cx="647700" cy="790575"/>
            <wp:effectExtent l="0" t="0" r="0" b="9525"/>
            <wp:docPr id="1" name="Рисунок 1"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Унароковское СП ко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BB3575" w:rsidRPr="007803D4" w:rsidRDefault="00BB3575" w:rsidP="00BB3575">
      <w:pPr>
        <w:widowControl w:val="0"/>
        <w:suppressAutoHyphens/>
        <w:autoSpaceDN w:val="0"/>
        <w:jc w:val="center"/>
        <w:textAlignment w:val="baseline"/>
        <w:rPr>
          <w:rFonts w:eastAsia="SimSun"/>
          <w:b/>
          <w:kern w:val="3"/>
          <w:lang w:eastAsia="zh-CN" w:bidi="hi-IN"/>
        </w:rPr>
      </w:pPr>
      <w:r w:rsidRPr="007803D4">
        <w:rPr>
          <w:rFonts w:eastAsia="SimSun"/>
          <w:b/>
          <w:kern w:val="3"/>
          <w:lang w:eastAsia="zh-CN" w:bidi="hi-IN"/>
        </w:rPr>
        <w:t>АДМИНИСТРАЦИЯ УНАРОКОВСКОГО СЕЛЬСКОГО  ПОСЕЛЕНИЯ</w:t>
      </w:r>
    </w:p>
    <w:p w:rsidR="00BB3575" w:rsidRPr="007803D4" w:rsidRDefault="00BB3575" w:rsidP="00BB3575">
      <w:pPr>
        <w:widowControl w:val="0"/>
        <w:suppressAutoHyphens/>
        <w:autoSpaceDN w:val="0"/>
        <w:jc w:val="center"/>
        <w:textAlignment w:val="baseline"/>
        <w:rPr>
          <w:rFonts w:eastAsia="SimSun"/>
          <w:b/>
          <w:kern w:val="3"/>
          <w:lang w:eastAsia="zh-CN" w:bidi="hi-IN"/>
        </w:rPr>
      </w:pPr>
      <w:r w:rsidRPr="007803D4">
        <w:rPr>
          <w:rFonts w:eastAsia="SimSun"/>
          <w:b/>
          <w:kern w:val="3"/>
          <w:lang w:eastAsia="zh-CN" w:bidi="hi-IN"/>
        </w:rPr>
        <w:t>МОСТОВСКОГО РАЙОНА</w:t>
      </w:r>
    </w:p>
    <w:p w:rsidR="00BB3575" w:rsidRPr="007803D4" w:rsidRDefault="00BB3575" w:rsidP="00BB3575">
      <w:pPr>
        <w:widowControl w:val="0"/>
        <w:suppressAutoHyphens/>
        <w:autoSpaceDN w:val="0"/>
        <w:jc w:val="center"/>
        <w:textAlignment w:val="baseline"/>
        <w:rPr>
          <w:rFonts w:eastAsia="SimSun"/>
          <w:b/>
          <w:kern w:val="3"/>
          <w:lang w:eastAsia="zh-CN" w:bidi="hi-IN"/>
        </w:rPr>
      </w:pPr>
    </w:p>
    <w:p w:rsidR="00BB3575" w:rsidRPr="007803D4" w:rsidRDefault="00BB3575" w:rsidP="00BB3575">
      <w:pPr>
        <w:widowControl w:val="0"/>
        <w:suppressAutoHyphens/>
        <w:autoSpaceDN w:val="0"/>
        <w:jc w:val="center"/>
        <w:textAlignment w:val="baseline"/>
        <w:rPr>
          <w:rFonts w:eastAsia="SimSun"/>
          <w:b/>
          <w:kern w:val="3"/>
          <w:lang w:eastAsia="zh-CN" w:bidi="hi-IN"/>
        </w:rPr>
      </w:pPr>
      <w:r w:rsidRPr="007803D4">
        <w:rPr>
          <w:b/>
          <w:bCs/>
          <w:kern w:val="32"/>
        </w:rPr>
        <w:t>ПОСТАНОВЛЕНИЕ</w:t>
      </w:r>
    </w:p>
    <w:p w:rsidR="00BB3575" w:rsidRPr="007803D4" w:rsidRDefault="00BB3575" w:rsidP="00BB3575">
      <w:pPr>
        <w:widowControl w:val="0"/>
        <w:suppressAutoHyphens/>
        <w:autoSpaceDN w:val="0"/>
        <w:jc w:val="center"/>
        <w:textAlignment w:val="baseline"/>
        <w:rPr>
          <w:rFonts w:eastAsia="SimSun"/>
          <w:kern w:val="3"/>
          <w:lang w:eastAsia="zh-CN" w:bidi="hi-IN"/>
        </w:rPr>
      </w:pPr>
    </w:p>
    <w:p w:rsidR="00BB3575" w:rsidRPr="007803D4" w:rsidRDefault="00BB3575" w:rsidP="00BB3575">
      <w:pPr>
        <w:widowControl w:val="0"/>
        <w:suppressAutoHyphens/>
        <w:autoSpaceDN w:val="0"/>
        <w:jc w:val="center"/>
        <w:textAlignment w:val="baseline"/>
        <w:rPr>
          <w:rFonts w:eastAsia="SimSun"/>
          <w:kern w:val="3"/>
          <w:lang w:eastAsia="zh-CN" w:bidi="hi-IN"/>
        </w:rPr>
      </w:pPr>
      <w:r w:rsidRPr="007803D4">
        <w:rPr>
          <w:rFonts w:eastAsia="SimSun"/>
          <w:kern w:val="3"/>
          <w:lang w:eastAsia="zh-CN" w:bidi="hi-IN"/>
        </w:rPr>
        <w:t>от ______________</w:t>
      </w:r>
      <w:r w:rsidRPr="007803D4">
        <w:rPr>
          <w:rFonts w:eastAsia="SimSun"/>
          <w:kern w:val="3"/>
          <w:lang w:eastAsia="zh-CN" w:bidi="hi-IN"/>
        </w:rPr>
        <w:tab/>
      </w:r>
      <w:r w:rsidRPr="007803D4">
        <w:rPr>
          <w:rFonts w:eastAsia="SimSun"/>
          <w:kern w:val="3"/>
          <w:lang w:eastAsia="zh-CN" w:bidi="hi-IN"/>
        </w:rPr>
        <w:tab/>
        <w:t xml:space="preserve">     </w:t>
      </w:r>
      <w:r w:rsidRPr="007803D4">
        <w:rPr>
          <w:rFonts w:eastAsia="SimSun"/>
          <w:kern w:val="3"/>
          <w:lang w:eastAsia="zh-CN" w:bidi="hi-IN"/>
        </w:rPr>
        <w:tab/>
      </w:r>
      <w:r w:rsidRPr="007803D4">
        <w:rPr>
          <w:rFonts w:eastAsia="SimSun"/>
          <w:kern w:val="3"/>
          <w:lang w:eastAsia="zh-CN" w:bidi="hi-IN"/>
        </w:rPr>
        <w:tab/>
      </w:r>
      <w:r w:rsidRPr="007803D4">
        <w:rPr>
          <w:rFonts w:eastAsia="SimSun"/>
          <w:kern w:val="3"/>
          <w:lang w:eastAsia="zh-CN" w:bidi="hi-IN"/>
        </w:rPr>
        <w:tab/>
      </w:r>
      <w:r w:rsidRPr="007803D4">
        <w:rPr>
          <w:rFonts w:eastAsia="SimSun"/>
          <w:kern w:val="3"/>
          <w:lang w:eastAsia="zh-CN" w:bidi="hi-IN"/>
        </w:rPr>
        <w:tab/>
        <w:t xml:space="preserve">                         № ________</w:t>
      </w:r>
    </w:p>
    <w:p w:rsidR="00BB3575" w:rsidRPr="007803D4" w:rsidRDefault="00BB3575" w:rsidP="00BB3575">
      <w:pPr>
        <w:widowControl w:val="0"/>
        <w:tabs>
          <w:tab w:val="left" w:pos="4320"/>
        </w:tabs>
        <w:suppressAutoHyphens/>
        <w:jc w:val="center"/>
        <w:rPr>
          <w:rFonts w:eastAsia="Andale Sans UI"/>
          <w:kern w:val="2"/>
        </w:rPr>
      </w:pPr>
      <w:r w:rsidRPr="007803D4">
        <w:rPr>
          <w:rFonts w:eastAsia="Andale Sans UI"/>
          <w:kern w:val="2"/>
        </w:rPr>
        <w:t>с. Унароково</w:t>
      </w:r>
    </w:p>
    <w:p w:rsidR="0092228B" w:rsidRDefault="0092228B" w:rsidP="0092228B">
      <w:pPr>
        <w:widowControl w:val="0"/>
        <w:suppressAutoHyphens/>
        <w:autoSpaceDN w:val="0"/>
        <w:jc w:val="center"/>
        <w:textAlignment w:val="baseline"/>
        <w:rPr>
          <w:rFonts w:eastAsia="SimSun"/>
          <w:kern w:val="3"/>
          <w:lang w:eastAsia="zh-CN" w:bidi="hi-IN"/>
        </w:rPr>
      </w:pPr>
    </w:p>
    <w:p w:rsidR="0092228B" w:rsidRPr="00560D2B" w:rsidRDefault="0092228B" w:rsidP="00845174">
      <w:pPr>
        <w:ind w:right="-1"/>
        <w:jc w:val="center"/>
        <w:rPr>
          <w:rFonts w:cs="Arial"/>
          <w:b/>
        </w:rPr>
      </w:pPr>
      <w:r>
        <w:rPr>
          <w:rFonts w:cs="Arial"/>
          <w:b/>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B3575">
        <w:rPr>
          <w:rFonts w:cs="Arial"/>
          <w:b/>
        </w:rPr>
        <w:t>Унароковского</w:t>
      </w:r>
      <w:r>
        <w:rPr>
          <w:rFonts w:cs="Arial"/>
          <w:b/>
        </w:rPr>
        <w:t xml:space="preserve"> сельского поселения Мостовского района</w:t>
      </w:r>
      <w:r w:rsidR="00F50A45">
        <w:rPr>
          <w:rFonts w:cs="Arial"/>
          <w:b/>
        </w:rPr>
        <w:t xml:space="preserve"> на 2024</w:t>
      </w:r>
      <w:r w:rsidR="00560D2B">
        <w:rPr>
          <w:rFonts w:cs="Arial"/>
          <w:b/>
        </w:rPr>
        <w:t xml:space="preserve">  год</w:t>
      </w:r>
    </w:p>
    <w:p w:rsidR="0092228B" w:rsidRDefault="0092228B" w:rsidP="00560D2B">
      <w:pPr>
        <w:shd w:val="clear" w:color="auto" w:fill="FFFFFF"/>
        <w:tabs>
          <w:tab w:val="left" w:pos="709"/>
        </w:tabs>
        <w:ind w:left="851" w:right="849"/>
        <w:jc w:val="both"/>
        <w:rPr>
          <w:spacing w:val="4"/>
          <w:lang w:eastAsia="ar-SA"/>
        </w:rPr>
      </w:pPr>
    </w:p>
    <w:p w:rsidR="004F17FB" w:rsidRDefault="004F17FB" w:rsidP="0092228B">
      <w:pPr>
        <w:shd w:val="clear" w:color="auto" w:fill="FFFFFF"/>
        <w:tabs>
          <w:tab w:val="left" w:pos="709"/>
        </w:tabs>
        <w:ind w:firstLine="709"/>
        <w:jc w:val="both"/>
        <w:rPr>
          <w:spacing w:val="4"/>
          <w:lang w:eastAsia="ar-SA"/>
        </w:rPr>
      </w:pPr>
    </w:p>
    <w:p w:rsidR="0092228B" w:rsidRDefault="0092228B" w:rsidP="0092228B">
      <w:pPr>
        <w:shd w:val="clear" w:color="auto" w:fill="FFFFFF"/>
        <w:tabs>
          <w:tab w:val="left" w:pos="709"/>
        </w:tabs>
        <w:ind w:firstLine="709"/>
        <w:jc w:val="both"/>
        <w:rPr>
          <w:spacing w:val="4"/>
          <w:lang w:eastAsia="ar-SA"/>
        </w:rPr>
      </w:pPr>
      <w:bookmarkStart w:id="0" w:name="_GoBack"/>
      <w:bookmarkEnd w:id="0"/>
      <w:r>
        <w:rPr>
          <w:spacing w:val="4"/>
          <w:lang w:eastAsia="ar-SA"/>
        </w:rPr>
        <w:t xml:space="preserve">В соответствии с Федеральным законом от 6 октября 2003 г. </w:t>
      </w:r>
      <w:proofErr w:type="gramStart"/>
      <w:r>
        <w:rPr>
          <w:spacing w:val="4"/>
          <w:lang w:eastAsia="ar-SA"/>
        </w:rPr>
        <w:t xml:space="preserve">№ 131-ФЗ                      «Об общих принципах организации местного самоуправления в Российской Федерации»,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8 ноября 2007 г. </w:t>
      </w:r>
      <w:r w:rsidR="00F50A45">
        <w:rPr>
          <w:spacing w:val="4"/>
          <w:lang w:eastAsia="ar-SA"/>
        </w:rPr>
        <w:br/>
      </w:r>
      <w:r>
        <w:rPr>
          <w:spacing w:val="4"/>
          <w:lang w:eastAsia="ar-SA"/>
        </w:rPr>
        <w:t>№ 259-ФЗ «Устав автомобильного транспорта и</w:t>
      </w:r>
      <w:proofErr w:type="gramEnd"/>
      <w:r>
        <w:rPr>
          <w:spacing w:val="4"/>
          <w:lang w:eastAsia="ar-SA"/>
        </w:rPr>
        <w:t xml:space="preserve"> городского наземного электрического транспорта», Федеральным законом от 31 июля 2020 г. </w:t>
      </w:r>
      <w:r w:rsidR="00560D2B">
        <w:rPr>
          <w:spacing w:val="4"/>
          <w:lang w:eastAsia="ar-SA"/>
        </w:rPr>
        <w:t xml:space="preserve">          </w:t>
      </w:r>
      <w:r>
        <w:rPr>
          <w:spacing w:val="4"/>
          <w:lang w:eastAsia="ar-SA"/>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r w:rsidR="00BB3575">
        <w:rPr>
          <w:spacing w:val="4"/>
          <w:lang w:eastAsia="ar-SA"/>
        </w:rPr>
        <w:t>Унароковского</w:t>
      </w:r>
      <w:r>
        <w:rPr>
          <w:spacing w:val="4"/>
          <w:lang w:eastAsia="ar-SA"/>
        </w:rPr>
        <w:t xml:space="preserve"> сельского поселения                                  </w:t>
      </w:r>
      <w:proofErr w:type="gramStart"/>
      <w:r>
        <w:rPr>
          <w:spacing w:val="4"/>
          <w:lang w:eastAsia="ar-SA"/>
        </w:rPr>
        <w:t>п</w:t>
      </w:r>
      <w:proofErr w:type="gramEnd"/>
      <w:r>
        <w:rPr>
          <w:spacing w:val="4"/>
          <w:lang w:eastAsia="ar-SA"/>
        </w:rPr>
        <w:t xml:space="preserve"> о с т а н о в л я ю:</w:t>
      </w:r>
    </w:p>
    <w:p w:rsidR="0092228B" w:rsidRDefault="0092228B" w:rsidP="0092228B">
      <w:pPr>
        <w:shd w:val="clear" w:color="auto" w:fill="FFFFFF"/>
        <w:tabs>
          <w:tab w:val="left" w:pos="709"/>
        </w:tabs>
        <w:ind w:firstLine="709"/>
        <w:jc w:val="both"/>
        <w:rPr>
          <w:spacing w:val="4"/>
          <w:lang w:eastAsia="ar-SA"/>
        </w:rPr>
      </w:pPr>
      <w:r>
        <w:rPr>
          <w:spacing w:val="4"/>
          <w:lang w:eastAsia="ar-SA"/>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B3575">
        <w:rPr>
          <w:spacing w:val="4"/>
          <w:lang w:eastAsia="ar-SA"/>
        </w:rPr>
        <w:t>Унароковского</w:t>
      </w:r>
      <w:r>
        <w:rPr>
          <w:spacing w:val="4"/>
          <w:lang w:eastAsia="ar-SA"/>
        </w:rPr>
        <w:t xml:space="preserve"> сельского посе</w:t>
      </w:r>
      <w:r w:rsidR="00F50A45">
        <w:rPr>
          <w:spacing w:val="4"/>
          <w:lang w:eastAsia="ar-SA"/>
        </w:rPr>
        <w:t>ления Мостовского района на 2024</w:t>
      </w:r>
      <w:r>
        <w:rPr>
          <w:spacing w:val="4"/>
          <w:lang w:eastAsia="ar-SA"/>
        </w:rPr>
        <w:t xml:space="preserve"> год согласно приложению к настоящему постановлению.</w:t>
      </w:r>
    </w:p>
    <w:p w:rsidR="0092228B" w:rsidRDefault="0092228B" w:rsidP="00704C26">
      <w:pPr>
        <w:shd w:val="clear" w:color="auto" w:fill="FFFFFF"/>
        <w:tabs>
          <w:tab w:val="left" w:pos="709"/>
        </w:tabs>
        <w:ind w:firstLine="709"/>
        <w:jc w:val="both"/>
      </w:pPr>
      <w:r>
        <w:rPr>
          <w:lang w:eastAsia="ar-SA"/>
        </w:rPr>
        <w:t>2.</w:t>
      </w:r>
      <w:r>
        <w:t xml:space="preserve">Общему отделу администрации </w:t>
      </w:r>
      <w:r w:rsidR="00BB3575">
        <w:t>Унароковского</w:t>
      </w:r>
      <w:r>
        <w:t xml:space="preserve"> сельского поселения Мостовского района (</w:t>
      </w:r>
      <w:r w:rsidR="00BB3575">
        <w:t>Ковалева Ю.А.</w:t>
      </w:r>
      <w:r>
        <w:t>)</w:t>
      </w:r>
      <w:r w:rsidR="00704C26">
        <w:t xml:space="preserve"> </w:t>
      </w:r>
      <w:proofErr w:type="gramStart"/>
      <w:r>
        <w:t>ра</w:t>
      </w:r>
      <w:r w:rsidR="00704C26">
        <w:t>зместить</w:t>
      </w:r>
      <w:proofErr w:type="gramEnd"/>
      <w:r w:rsidR="00704C26">
        <w:t xml:space="preserve"> настоящее постановление</w:t>
      </w:r>
      <w:r>
        <w:t xml:space="preserve"> на официальном сайте администрации </w:t>
      </w:r>
      <w:r w:rsidR="00BB3575">
        <w:t>Унароковского</w:t>
      </w:r>
      <w:r>
        <w:t xml:space="preserve"> сельского поселения Мостовского района в сети Интернет.</w:t>
      </w:r>
    </w:p>
    <w:p w:rsidR="00560D2B" w:rsidRDefault="00560D2B" w:rsidP="0092228B">
      <w:pPr>
        <w:suppressAutoHyphens/>
        <w:autoSpaceDE w:val="0"/>
        <w:ind w:firstLine="709"/>
        <w:jc w:val="both"/>
        <w:rPr>
          <w:rFonts w:eastAsia="Arial"/>
          <w:lang w:eastAsia="ar-SA"/>
        </w:rPr>
        <w:sectPr w:rsidR="00560D2B" w:rsidSect="00560D2B">
          <w:pgSz w:w="11906" w:h="16838"/>
          <w:pgMar w:top="340" w:right="567" w:bottom="1134" w:left="1701" w:header="709" w:footer="709" w:gutter="0"/>
          <w:cols w:space="720"/>
        </w:sectPr>
      </w:pPr>
    </w:p>
    <w:p w:rsidR="0092228B" w:rsidRDefault="00560D2B" w:rsidP="0092228B">
      <w:pPr>
        <w:suppressAutoHyphens/>
        <w:autoSpaceDE w:val="0"/>
        <w:ind w:firstLine="709"/>
        <w:jc w:val="both"/>
        <w:rPr>
          <w:rFonts w:eastAsia="Arial"/>
          <w:lang w:eastAsia="ar-SA"/>
        </w:rPr>
      </w:pPr>
      <w:r>
        <w:rPr>
          <w:rFonts w:eastAsia="Arial"/>
          <w:lang w:eastAsia="ar-SA"/>
        </w:rPr>
        <w:lastRenderedPageBreak/>
        <w:t>3</w:t>
      </w:r>
      <w:r w:rsidR="0092228B">
        <w:rPr>
          <w:rFonts w:eastAsia="Arial"/>
          <w:lang w:eastAsia="ar-SA"/>
        </w:rPr>
        <w:t>.</w:t>
      </w:r>
      <w:proofErr w:type="gramStart"/>
      <w:r w:rsidR="0092228B">
        <w:rPr>
          <w:rFonts w:eastAsia="Arial"/>
          <w:lang w:eastAsia="ar-SA"/>
        </w:rPr>
        <w:t>Контроль за</w:t>
      </w:r>
      <w:proofErr w:type="gramEnd"/>
      <w:r w:rsidR="0092228B">
        <w:rPr>
          <w:rFonts w:eastAsia="Arial"/>
          <w:lang w:eastAsia="ar-SA"/>
        </w:rPr>
        <w:t xml:space="preserve"> выполнением настоящего постановления оставляю за собой.</w:t>
      </w:r>
    </w:p>
    <w:p w:rsidR="0092228B" w:rsidRDefault="00560D2B" w:rsidP="00704C26">
      <w:pPr>
        <w:tabs>
          <w:tab w:val="left" w:pos="567"/>
        </w:tabs>
        <w:suppressAutoHyphens/>
        <w:autoSpaceDE w:val="0"/>
        <w:ind w:firstLine="709"/>
        <w:jc w:val="both"/>
      </w:pPr>
      <w:r>
        <w:rPr>
          <w:rFonts w:eastAsia="Arial"/>
          <w:lang w:eastAsia="ar-SA"/>
        </w:rPr>
        <w:t>4</w:t>
      </w:r>
      <w:r w:rsidR="0092228B">
        <w:rPr>
          <w:rFonts w:eastAsia="Arial"/>
          <w:lang w:eastAsia="ar-SA"/>
        </w:rPr>
        <w:t xml:space="preserve">.Постановление вступает в силу со дня его </w:t>
      </w:r>
      <w:r w:rsidR="00704C26">
        <w:rPr>
          <w:rFonts w:eastAsia="Arial"/>
          <w:lang w:eastAsia="ar-SA"/>
        </w:rPr>
        <w:t>подписания</w:t>
      </w:r>
    </w:p>
    <w:p w:rsidR="0092228B" w:rsidRDefault="0092228B" w:rsidP="0092228B">
      <w:pPr>
        <w:jc w:val="both"/>
      </w:pPr>
    </w:p>
    <w:p w:rsidR="0092228B" w:rsidRDefault="0092228B" w:rsidP="0092228B">
      <w:pPr>
        <w:jc w:val="both"/>
      </w:pPr>
    </w:p>
    <w:p w:rsidR="00BB3575" w:rsidRPr="00CA4FC8" w:rsidRDefault="00BB3575" w:rsidP="00BB3575">
      <w:pPr>
        <w:pStyle w:val="4"/>
        <w:shd w:val="clear" w:color="auto" w:fill="auto"/>
        <w:spacing w:line="320" w:lineRule="exact"/>
        <w:ind w:firstLine="0"/>
        <w:jc w:val="left"/>
        <w:rPr>
          <w:rFonts w:ascii="Times New Roman" w:hAnsi="Times New Roman" w:cs="Times New Roman"/>
          <w:sz w:val="28"/>
          <w:szCs w:val="28"/>
        </w:rPr>
      </w:pPr>
      <w:r w:rsidRPr="00CA4FC8">
        <w:rPr>
          <w:rFonts w:ascii="Times New Roman" w:hAnsi="Times New Roman" w:cs="Times New Roman"/>
          <w:sz w:val="28"/>
          <w:szCs w:val="28"/>
        </w:rPr>
        <w:t xml:space="preserve">Глава Унароковского </w:t>
      </w:r>
    </w:p>
    <w:p w:rsidR="00BB3575" w:rsidRPr="00CA4FC8" w:rsidRDefault="00BB3575" w:rsidP="00BB3575">
      <w:pPr>
        <w:pStyle w:val="4"/>
        <w:shd w:val="clear" w:color="auto" w:fill="auto"/>
        <w:spacing w:line="320" w:lineRule="exact"/>
        <w:ind w:firstLine="0"/>
        <w:jc w:val="left"/>
        <w:rPr>
          <w:rFonts w:ascii="Times New Roman" w:hAnsi="Times New Roman" w:cs="Times New Roman"/>
          <w:sz w:val="28"/>
          <w:szCs w:val="28"/>
        </w:rPr>
      </w:pPr>
      <w:r w:rsidRPr="00CA4FC8">
        <w:rPr>
          <w:rFonts w:ascii="Times New Roman" w:hAnsi="Times New Roman" w:cs="Times New Roman"/>
          <w:sz w:val="28"/>
          <w:szCs w:val="28"/>
        </w:rPr>
        <w:t>сельского поселения</w:t>
      </w:r>
    </w:p>
    <w:p w:rsidR="00BB3575" w:rsidRPr="00CA4FC8" w:rsidRDefault="00BB3575" w:rsidP="00BB3575">
      <w:pPr>
        <w:pStyle w:val="4"/>
        <w:shd w:val="clear" w:color="auto" w:fill="auto"/>
        <w:spacing w:line="320" w:lineRule="exact"/>
        <w:ind w:firstLine="0"/>
        <w:jc w:val="left"/>
        <w:rPr>
          <w:rFonts w:ascii="Times New Roman" w:hAnsi="Times New Roman" w:cs="Times New Roman"/>
          <w:sz w:val="28"/>
          <w:szCs w:val="28"/>
        </w:rPr>
      </w:pPr>
      <w:r w:rsidRPr="00CA4FC8">
        <w:rPr>
          <w:rFonts w:ascii="Times New Roman" w:hAnsi="Times New Roman" w:cs="Times New Roman"/>
          <w:sz w:val="28"/>
          <w:szCs w:val="28"/>
        </w:rPr>
        <w:t>Мостовского района</w:t>
      </w:r>
      <w:r w:rsidRPr="00CA4FC8">
        <w:rPr>
          <w:rFonts w:ascii="Times New Roman" w:hAnsi="Times New Roman" w:cs="Times New Roman"/>
          <w:sz w:val="28"/>
          <w:szCs w:val="28"/>
        </w:rPr>
        <w:tab/>
      </w:r>
      <w:r w:rsidRPr="00CA4FC8">
        <w:rPr>
          <w:rFonts w:ascii="Times New Roman" w:hAnsi="Times New Roman" w:cs="Times New Roman"/>
          <w:sz w:val="28"/>
          <w:szCs w:val="28"/>
        </w:rPr>
        <w:tab/>
      </w:r>
      <w:r w:rsidRPr="00CA4FC8">
        <w:rPr>
          <w:rFonts w:ascii="Times New Roman" w:hAnsi="Times New Roman" w:cs="Times New Roman"/>
          <w:sz w:val="28"/>
          <w:szCs w:val="28"/>
        </w:rPr>
        <w:tab/>
      </w:r>
      <w:r w:rsidRPr="00CA4FC8">
        <w:rPr>
          <w:rFonts w:ascii="Times New Roman" w:hAnsi="Times New Roman" w:cs="Times New Roman"/>
          <w:sz w:val="28"/>
          <w:szCs w:val="28"/>
        </w:rPr>
        <w:tab/>
      </w:r>
      <w:r w:rsidRPr="00CA4FC8">
        <w:rPr>
          <w:rFonts w:ascii="Times New Roman" w:hAnsi="Times New Roman" w:cs="Times New Roman"/>
          <w:sz w:val="28"/>
          <w:szCs w:val="28"/>
        </w:rPr>
        <w:tab/>
        <w:t xml:space="preserve">                    </w:t>
      </w:r>
      <w:r w:rsidRPr="00CA4FC8">
        <w:rPr>
          <w:rFonts w:ascii="Times New Roman" w:hAnsi="Times New Roman" w:cs="Times New Roman"/>
          <w:sz w:val="28"/>
          <w:szCs w:val="28"/>
        </w:rPr>
        <w:tab/>
      </w:r>
      <w:r w:rsidRPr="00CA4FC8">
        <w:rPr>
          <w:rFonts w:ascii="Times New Roman" w:hAnsi="Times New Roman" w:cs="Times New Roman"/>
          <w:sz w:val="28"/>
          <w:szCs w:val="28"/>
        </w:rPr>
        <w:tab/>
        <w:t xml:space="preserve">Е.С. </w:t>
      </w:r>
      <w:proofErr w:type="spellStart"/>
      <w:r w:rsidRPr="00CA4FC8">
        <w:rPr>
          <w:rFonts w:ascii="Times New Roman" w:hAnsi="Times New Roman" w:cs="Times New Roman"/>
          <w:sz w:val="28"/>
          <w:szCs w:val="28"/>
        </w:rPr>
        <w:t>Нартенко</w:t>
      </w:r>
      <w:proofErr w:type="spellEnd"/>
    </w:p>
    <w:p w:rsidR="00BB3575" w:rsidRPr="00CA4FC8" w:rsidRDefault="00BB3575" w:rsidP="00BB3575">
      <w:pPr>
        <w:jc w:val="both"/>
      </w:pPr>
      <w:r w:rsidRPr="00CA4FC8">
        <w:t> </w:t>
      </w:r>
    </w:p>
    <w:p w:rsidR="0092228B" w:rsidRDefault="0092228B" w:rsidP="0092228B">
      <w:pPr>
        <w:jc w:val="both"/>
      </w:pPr>
    </w:p>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92228B" w:rsidRDefault="0092228B" w:rsidP="0092228B"/>
    <w:p w:rsidR="00704C26" w:rsidRDefault="00704C26" w:rsidP="0092228B"/>
    <w:p w:rsidR="00704C26" w:rsidRDefault="00704C26" w:rsidP="0092228B"/>
    <w:p w:rsidR="00704C26" w:rsidRDefault="00704C26" w:rsidP="0092228B"/>
    <w:p w:rsidR="00704C26" w:rsidRDefault="00704C26" w:rsidP="0092228B"/>
    <w:p w:rsidR="00704C26" w:rsidRDefault="00704C26" w:rsidP="0092228B"/>
    <w:p w:rsidR="00560D2B" w:rsidRDefault="00560D2B" w:rsidP="0092228B"/>
    <w:p w:rsidR="00560D2B" w:rsidRDefault="00560D2B" w:rsidP="0092228B"/>
    <w:p w:rsidR="0092228B" w:rsidRDefault="0092228B" w:rsidP="000054DB">
      <w:pPr>
        <w:pStyle w:val="Heading"/>
        <w:ind w:left="5103" w:right="-1" w:firstLine="0"/>
        <w:jc w:val="center"/>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Приложение</w:t>
      </w:r>
    </w:p>
    <w:p w:rsidR="0092228B" w:rsidRDefault="0092228B" w:rsidP="000054DB">
      <w:pPr>
        <w:pStyle w:val="Heading"/>
        <w:ind w:left="5103" w:right="-1" w:firstLine="0"/>
        <w:jc w:val="center"/>
        <w:rPr>
          <w:rFonts w:ascii="Times New Roman" w:hAnsi="Times New Roman"/>
          <w:b w:val="0"/>
          <w:bCs w:val="0"/>
          <w:color w:val="000000"/>
          <w:sz w:val="28"/>
          <w:szCs w:val="28"/>
        </w:rPr>
      </w:pPr>
    </w:p>
    <w:p w:rsidR="0092228B" w:rsidRDefault="0092228B" w:rsidP="000054DB">
      <w:pPr>
        <w:pStyle w:val="Heading"/>
        <w:ind w:left="5103" w:right="-1" w:firstLine="0"/>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УТВЕРЖДЕНА</w:t>
      </w:r>
    </w:p>
    <w:p w:rsidR="0092228B" w:rsidRDefault="0092228B" w:rsidP="000054DB">
      <w:pPr>
        <w:pStyle w:val="a3"/>
        <w:ind w:left="5103" w:firstLine="0"/>
        <w:jc w:val="center"/>
        <w:rPr>
          <w:bCs/>
        </w:rPr>
      </w:pPr>
      <w:r>
        <w:rPr>
          <w:bCs/>
        </w:rPr>
        <w:t>постановлением администрации</w:t>
      </w:r>
    </w:p>
    <w:p w:rsidR="0092228B" w:rsidRDefault="00BB3575" w:rsidP="000054DB">
      <w:pPr>
        <w:pStyle w:val="a3"/>
        <w:ind w:left="5103" w:firstLine="0"/>
        <w:jc w:val="center"/>
        <w:rPr>
          <w:bCs/>
        </w:rPr>
      </w:pPr>
      <w:r>
        <w:rPr>
          <w:bCs/>
        </w:rPr>
        <w:t>Унароковского</w:t>
      </w:r>
      <w:r w:rsidR="0092228B">
        <w:rPr>
          <w:bCs/>
        </w:rPr>
        <w:t xml:space="preserve"> сельского поселения</w:t>
      </w:r>
    </w:p>
    <w:p w:rsidR="0092228B" w:rsidRDefault="0092228B" w:rsidP="000054DB">
      <w:pPr>
        <w:pStyle w:val="a3"/>
        <w:ind w:left="5103" w:firstLine="0"/>
        <w:jc w:val="center"/>
        <w:rPr>
          <w:bCs/>
        </w:rPr>
      </w:pPr>
      <w:r>
        <w:rPr>
          <w:bCs/>
        </w:rPr>
        <w:t>Мостовского района</w:t>
      </w:r>
    </w:p>
    <w:p w:rsidR="0092228B" w:rsidRDefault="0092228B" w:rsidP="000054DB">
      <w:pPr>
        <w:pStyle w:val="Heading"/>
        <w:ind w:left="5103" w:right="-1" w:firstLine="0"/>
        <w:jc w:val="center"/>
        <w:rPr>
          <w:rFonts w:ascii="Times New Roman" w:hAnsi="Times New Roman"/>
          <w:b w:val="0"/>
          <w:bCs w:val="0"/>
          <w:color w:val="000000"/>
          <w:sz w:val="28"/>
          <w:szCs w:val="28"/>
        </w:rPr>
      </w:pPr>
      <w:r>
        <w:rPr>
          <w:rFonts w:ascii="Times New Roman" w:hAnsi="Times New Roman"/>
          <w:b w:val="0"/>
          <w:bCs w:val="0"/>
          <w:color w:val="000000"/>
          <w:sz w:val="28"/>
          <w:szCs w:val="28"/>
        </w:rPr>
        <w:t>от</w:t>
      </w:r>
      <w:r w:rsidR="00CD5D3E">
        <w:rPr>
          <w:rFonts w:ascii="Times New Roman" w:hAnsi="Times New Roman"/>
          <w:b w:val="0"/>
          <w:bCs w:val="0"/>
          <w:color w:val="000000"/>
          <w:sz w:val="28"/>
          <w:szCs w:val="28"/>
        </w:rPr>
        <w:t xml:space="preserve"> </w:t>
      </w:r>
      <w:r w:rsidR="000054DB">
        <w:rPr>
          <w:rFonts w:ascii="Times New Roman" w:hAnsi="Times New Roman"/>
          <w:b w:val="0"/>
          <w:bCs w:val="0"/>
          <w:color w:val="000000"/>
          <w:sz w:val="28"/>
          <w:szCs w:val="28"/>
        </w:rPr>
        <w:t xml:space="preserve">___________ </w:t>
      </w:r>
      <w:r>
        <w:rPr>
          <w:rFonts w:ascii="Times New Roman" w:hAnsi="Times New Roman"/>
          <w:b w:val="0"/>
          <w:bCs w:val="0"/>
          <w:color w:val="000000"/>
          <w:sz w:val="28"/>
          <w:szCs w:val="28"/>
        </w:rPr>
        <w:t xml:space="preserve"> №</w:t>
      </w:r>
      <w:r w:rsidR="00CD5D3E">
        <w:rPr>
          <w:rFonts w:ascii="Times New Roman" w:hAnsi="Times New Roman"/>
          <w:b w:val="0"/>
          <w:bCs w:val="0"/>
          <w:color w:val="000000"/>
          <w:sz w:val="28"/>
          <w:szCs w:val="28"/>
        </w:rPr>
        <w:t xml:space="preserve"> </w:t>
      </w:r>
      <w:r w:rsidR="000054DB">
        <w:rPr>
          <w:rFonts w:ascii="Times New Roman" w:hAnsi="Times New Roman"/>
          <w:b w:val="0"/>
          <w:bCs w:val="0"/>
          <w:color w:val="000000"/>
          <w:sz w:val="28"/>
          <w:szCs w:val="28"/>
        </w:rPr>
        <w:t>_______</w:t>
      </w:r>
    </w:p>
    <w:p w:rsidR="0092228B" w:rsidRDefault="0092228B" w:rsidP="0092228B"/>
    <w:p w:rsidR="0092228B" w:rsidRDefault="0092228B" w:rsidP="0092228B"/>
    <w:p w:rsidR="0092228B" w:rsidRDefault="0092228B" w:rsidP="000054DB">
      <w:pPr>
        <w:ind w:right="-1"/>
        <w:jc w:val="center"/>
        <w:rPr>
          <w:b/>
          <w:bCs/>
          <w:iCs/>
        </w:rPr>
      </w:pPr>
      <w:r>
        <w:rPr>
          <w:b/>
          <w:bCs/>
          <w:iCs/>
        </w:rPr>
        <w:t>ПРОГРАММА</w:t>
      </w:r>
    </w:p>
    <w:p w:rsidR="00560D2B" w:rsidRDefault="0092228B" w:rsidP="000054DB">
      <w:pPr>
        <w:ind w:right="-1"/>
        <w:jc w:val="center"/>
        <w:rPr>
          <w:b/>
          <w:bCs/>
          <w:iCs/>
        </w:rPr>
      </w:pPr>
      <w:r>
        <w:rPr>
          <w:b/>
          <w:bCs/>
          <w:iCs/>
        </w:rPr>
        <w:t>профилактики рисков причинения вреда (ущерба) охраняемым законом ценностям при осуществлении</w:t>
      </w:r>
      <w:r w:rsidR="00560D2B">
        <w:rPr>
          <w:b/>
          <w:bCs/>
          <w:iCs/>
        </w:rPr>
        <w:t xml:space="preserve"> </w:t>
      </w:r>
      <w:r>
        <w:rPr>
          <w:b/>
          <w:bCs/>
          <w:iCs/>
        </w:rPr>
        <w:t xml:space="preserve">муниципального  контроля на автомобильном транспорте, </w:t>
      </w:r>
      <w:r w:rsidR="00560D2B">
        <w:rPr>
          <w:b/>
          <w:bCs/>
          <w:iCs/>
        </w:rPr>
        <w:t xml:space="preserve"> </w:t>
      </w:r>
      <w:r>
        <w:rPr>
          <w:b/>
          <w:bCs/>
          <w:iCs/>
        </w:rPr>
        <w:t xml:space="preserve">городском наземном электрическом транспорте </w:t>
      </w:r>
      <w:r w:rsidR="00560D2B">
        <w:rPr>
          <w:b/>
          <w:bCs/>
          <w:iCs/>
        </w:rPr>
        <w:t xml:space="preserve"> </w:t>
      </w:r>
      <w:r>
        <w:rPr>
          <w:b/>
          <w:bCs/>
          <w:iCs/>
        </w:rPr>
        <w:t xml:space="preserve">и в дорожном хозяйстве в границах населенных пунктов </w:t>
      </w:r>
      <w:r w:rsidR="00BB3575">
        <w:rPr>
          <w:b/>
          <w:bCs/>
          <w:iCs/>
        </w:rPr>
        <w:t>Унароковского</w:t>
      </w:r>
      <w:r>
        <w:rPr>
          <w:b/>
          <w:bCs/>
          <w:iCs/>
        </w:rPr>
        <w:t xml:space="preserve"> сельского поселения Мостовского района </w:t>
      </w:r>
    </w:p>
    <w:p w:rsidR="0092228B" w:rsidRDefault="0092228B" w:rsidP="000054DB">
      <w:pPr>
        <w:ind w:right="-1"/>
        <w:jc w:val="center"/>
        <w:rPr>
          <w:b/>
          <w:bCs/>
          <w:iCs/>
        </w:rPr>
      </w:pPr>
      <w:r>
        <w:rPr>
          <w:b/>
          <w:bCs/>
          <w:iCs/>
        </w:rPr>
        <w:t>на 202</w:t>
      </w:r>
      <w:r w:rsidR="00F50A45">
        <w:rPr>
          <w:b/>
          <w:bCs/>
          <w:iCs/>
        </w:rPr>
        <w:t>4</w:t>
      </w:r>
      <w:r>
        <w:rPr>
          <w:b/>
          <w:bCs/>
          <w:iCs/>
        </w:rPr>
        <w:t xml:space="preserve"> год</w:t>
      </w:r>
    </w:p>
    <w:p w:rsidR="0092228B" w:rsidRDefault="0092228B" w:rsidP="00F50A45"/>
    <w:p w:rsidR="0092228B" w:rsidRPr="00704C26" w:rsidRDefault="0092228B" w:rsidP="0092228B">
      <w:pPr>
        <w:jc w:val="center"/>
      </w:pPr>
      <w:r w:rsidRPr="00704C26">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2228B" w:rsidRDefault="0092228B" w:rsidP="0092228B">
      <w:pPr>
        <w:jc w:val="both"/>
      </w:pPr>
    </w:p>
    <w:p w:rsidR="0092228B" w:rsidRDefault="0092228B" w:rsidP="0092228B">
      <w:pPr>
        <w:ind w:firstLine="709"/>
        <w:jc w:val="both"/>
      </w:pPr>
      <w:r>
        <w:t xml:space="preserve">1.1.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w:t>
      </w:r>
    </w:p>
    <w:p w:rsidR="0092228B" w:rsidRDefault="0092228B" w:rsidP="0092228B">
      <w:pPr>
        <w:jc w:val="both"/>
      </w:pPr>
      <w:proofErr w:type="gramStart"/>
      <w:r>
        <w:t xml:space="preserve">и в дорожном хозяйстве в границах населенных пунктов </w:t>
      </w:r>
      <w:r w:rsidR="00BB3575">
        <w:t>Унароковского</w:t>
      </w:r>
      <w:r>
        <w:t xml:space="preserve"> сельского поселения Мостовского района на 202</w:t>
      </w:r>
      <w:r w:rsidR="0097542F">
        <w:t>4</w:t>
      </w:r>
      <w:r>
        <w:t xml:space="preserve"> год (далее - Программа профилактики) разработана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w:t>
      </w:r>
      <w:r w:rsidR="00F50A45">
        <w:br/>
      </w:r>
      <w:r>
        <w:t>8 ноября 2007 г. № 257-ФЗ «Об автомобильных дорогах и о дорожной деятельности в Российской Федерации и о</w:t>
      </w:r>
      <w:proofErr w:type="gramEnd"/>
      <w:r>
        <w:t xml:space="preserve"> </w:t>
      </w:r>
      <w:proofErr w:type="gramStart"/>
      <w:r>
        <w:t xml:space="preserve">внесении изменений в отдельные законодательные акты Российской Федерации», Федеральным законом </w:t>
      </w:r>
      <w:r w:rsidR="00F50A45">
        <w:br/>
      </w:r>
      <w:r>
        <w:t xml:space="preserve">от 8 ноября 2007 г. № 259-ФЗ «Устав автомобильного транспорта и городского наземного электрического транспорта», Федеральным законом от </w:t>
      </w:r>
      <w:r w:rsidR="00F50A45">
        <w:br/>
      </w:r>
      <w:r>
        <w:t>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w:t>
      </w:r>
      <w:proofErr w:type="gramEnd"/>
      <w:r>
        <w:t>) органами программы профилактики рисков причинения вреда (ущерба) охраняемым законом ценностям»</w:t>
      </w:r>
    </w:p>
    <w:p w:rsidR="0092228B" w:rsidRDefault="0092228B" w:rsidP="00F50A45">
      <w:pPr>
        <w:ind w:firstLine="709"/>
        <w:jc w:val="both"/>
      </w:pPr>
      <w:r>
        <w:t xml:space="preserve">1.2. Программа профилактики распространяет свое действие на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sidR="00BB3575">
        <w:t>Унароковского</w:t>
      </w:r>
      <w:r>
        <w:t xml:space="preserve"> сельског</w:t>
      </w:r>
      <w:r w:rsidR="00F50A45">
        <w:t xml:space="preserve">о поселения Мостовского района, </w:t>
      </w:r>
      <w:r>
        <w:t xml:space="preserve">соблюдение </w:t>
      </w:r>
      <w:r>
        <w:lastRenderedPageBreak/>
        <w:t xml:space="preserve">юридическими лицами, индивидуальными предпринимателями и физическими лицами (далее – контролируемые лица) обязательных требований: </w:t>
      </w:r>
    </w:p>
    <w:p w:rsidR="00F50A45" w:rsidRDefault="00F50A45" w:rsidP="00F50A45">
      <w:pPr>
        <w:ind w:firstLine="709"/>
        <w:jc w:val="both"/>
      </w:pPr>
      <w:r>
        <w:t xml:space="preserve">1) в области автомобильных дорог и дорожной деятельности, установленных в отношении автомобильных дорог местного значения </w:t>
      </w:r>
      <w:r w:rsidR="00BB3575">
        <w:t>Унароковского</w:t>
      </w:r>
      <w:r>
        <w:t xml:space="preserve"> сельского поселения Мостовского района (далее – автомобильные дороги местного значения или автомобильные дороги общего пользования местного значения):</w:t>
      </w:r>
    </w:p>
    <w:p w:rsidR="00F50A45" w:rsidRDefault="00F50A45" w:rsidP="00F50A45">
      <w:pPr>
        <w:ind w:firstLine="709"/>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50A45" w:rsidRDefault="00F50A45" w:rsidP="00F50A45">
      <w:pPr>
        <w:ind w:firstLine="709"/>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50A45" w:rsidRDefault="00F50A45" w:rsidP="00F50A45">
      <w:pPr>
        <w:ind w:firstLine="709"/>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50A45" w:rsidRDefault="004615EC" w:rsidP="00F50A45">
      <w:pPr>
        <w:ind w:firstLine="709"/>
        <w:jc w:val="both"/>
      </w:pPr>
      <w:r>
        <w:t>1.3</w:t>
      </w:r>
      <w:r w:rsidR="0092228B">
        <w:t xml:space="preserve">.  </w:t>
      </w:r>
      <w:r w:rsidR="00F50A45">
        <w:t>Объектами муниципального контроля на автомобильном транспорте являются:</w:t>
      </w:r>
    </w:p>
    <w:p w:rsidR="00F50A45" w:rsidRDefault="00F50A45" w:rsidP="00F50A45">
      <w:pPr>
        <w:ind w:firstLine="709"/>
        <w:jc w:val="both"/>
      </w:pPr>
      <w:r>
        <w:t xml:space="preserve">а) в рамках пункта 1 части 1 статьи 16 Федерального закона </w:t>
      </w:r>
      <w:r>
        <w:br/>
        <w:t>от 31 июля 2020 г. № 248 –ФЗ «О государственном контроле (надзоре) и муниципальном контроле в Российской Федерации»:</w:t>
      </w:r>
    </w:p>
    <w:p w:rsidR="00F50A45" w:rsidRDefault="00F50A45" w:rsidP="00F50A45">
      <w:pPr>
        <w:ind w:firstLine="709"/>
        <w:jc w:val="both"/>
      </w:pPr>
      <w:r>
        <w:t>деятельность по использованию полос отвода и (или) придорожных полос автомобильных дорог общего пользования местного значения;</w:t>
      </w:r>
    </w:p>
    <w:p w:rsidR="00F50A45" w:rsidRDefault="00F50A45" w:rsidP="00F50A45">
      <w:pPr>
        <w:ind w:firstLine="709"/>
        <w:jc w:val="both"/>
      </w:pPr>
      <w: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50A45" w:rsidRDefault="00F50A45" w:rsidP="00F50A45">
      <w:pPr>
        <w:ind w:firstLine="709"/>
        <w:jc w:val="both"/>
      </w:pPr>
      <w: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50A45" w:rsidRDefault="00F50A45" w:rsidP="00F50A45">
      <w:pPr>
        <w:ind w:firstLine="709"/>
        <w:jc w:val="both"/>
      </w:pPr>
      <w:r>
        <w:t>б) в рамках пункта 2 части 1 статьи 16 Федерального закона от 31 июля 2020 г. № 248 –ФЗ «О государственном контроле (надзоре) и муниципальном контроле в Российской Федерации»:</w:t>
      </w:r>
    </w:p>
    <w:p w:rsidR="00F50A45" w:rsidRDefault="00F50A45" w:rsidP="00F50A45">
      <w:pPr>
        <w:ind w:firstLine="709"/>
        <w:jc w:val="both"/>
      </w:pPr>
      <w: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50A45" w:rsidRDefault="00F50A45" w:rsidP="00F50A45">
      <w:pPr>
        <w:ind w:firstLine="709"/>
        <w:jc w:val="both"/>
      </w:pPr>
      <w:r>
        <w:t xml:space="preserve">внесение платы за пользование на платной основе парковками (парковочными местами), расположенными на автомобильных дорогах общего </w:t>
      </w:r>
      <w:r>
        <w:lastRenderedPageBreak/>
        <w:t>пользования местного значения (в случае создания таких парковок (парковочных мест);</w:t>
      </w:r>
    </w:p>
    <w:p w:rsidR="00F50A45" w:rsidRDefault="00F50A45" w:rsidP="00F50A45">
      <w:pPr>
        <w:ind w:firstLine="709"/>
        <w:jc w:val="both"/>
      </w:pPr>
      <w: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50A45" w:rsidRDefault="00F50A45" w:rsidP="00F50A45">
      <w:pPr>
        <w:ind w:firstLine="709"/>
        <w:jc w:val="both"/>
      </w:pPr>
      <w:r>
        <w:t>внесение платы за присоединение объектов дорожного сервиса к автомобильным дорогам общего пользования местного значения;</w:t>
      </w:r>
    </w:p>
    <w:p w:rsidR="00F50A45" w:rsidRDefault="00F50A45" w:rsidP="00F50A45">
      <w:pPr>
        <w:ind w:firstLine="709"/>
        <w:jc w:val="both"/>
      </w:pPr>
      <w: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t>ТР</w:t>
      </w:r>
      <w:proofErr w:type="gramEnd"/>
      <w:r>
        <w:t xml:space="preserve"> ТС 014/2011);</w:t>
      </w:r>
    </w:p>
    <w:p w:rsidR="00F50A45" w:rsidRDefault="00F50A45" w:rsidP="00F50A45">
      <w:pPr>
        <w:ind w:firstLine="709"/>
        <w:jc w:val="both"/>
      </w:pPr>
      <w: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t>ТР</w:t>
      </w:r>
      <w:proofErr w:type="gramEnd"/>
      <w:r>
        <w:t xml:space="preserve"> ТС 014/2011);</w:t>
      </w:r>
    </w:p>
    <w:p w:rsidR="00F50A45" w:rsidRDefault="00F50A45" w:rsidP="00F50A45">
      <w:pPr>
        <w:ind w:firstLine="709"/>
        <w:jc w:val="both"/>
      </w:pPr>
      <w:r>
        <w:t>в) в рамках пункта 3 части 1 статьи 16 Федерального закона Федерального закона от 31 июля 2020 г. № 248 –ФЗ «О государственном контроле (надзоре) и муниципальном контроле в Российской Федерации»:</w:t>
      </w:r>
    </w:p>
    <w:p w:rsidR="00F50A45" w:rsidRDefault="00F50A45" w:rsidP="00F50A45">
      <w:pPr>
        <w:ind w:firstLine="709"/>
        <w:jc w:val="both"/>
      </w:pPr>
      <w: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50A45" w:rsidRDefault="00F50A45" w:rsidP="00F50A45">
      <w:pPr>
        <w:ind w:firstLine="709"/>
        <w:jc w:val="both"/>
      </w:pPr>
      <w:r>
        <w:t xml:space="preserve">придорожные полосы и полосы </w:t>
      </w:r>
      <w:proofErr w:type="gramStart"/>
      <w:r>
        <w:t>отвода</w:t>
      </w:r>
      <w:proofErr w:type="gramEnd"/>
      <w:r>
        <w:t xml:space="preserve"> автомобильных дорог общего пользования местного значения;</w:t>
      </w:r>
    </w:p>
    <w:p w:rsidR="00F50A45" w:rsidRDefault="00F50A45" w:rsidP="00F50A45">
      <w:pPr>
        <w:ind w:firstLine="709"/>
        <w:jc w:val="both"/>
      </w:pPr>
      <w:r>
        <w:t>автомобильная дорога общего пользования местного значения и искусственные дорожные сооружения на ней;</w:t>
      </w:r>
    </w:p>
    <w:p w:rsidR="0092228B" w:rsidRDefault="00F50A45" w:rsidP="00F50A45">
      <w:pPr>
        <w:ind w:firstLine="709"/>
        <w:jc w:val="both"/>
      </w:pPr>
      <w:r>
        <w:t>примыкания к автомобильным дорогам местного значения, в том числе примыкания объектов дорожного сервиса.</w:t>
      </w:r>
      <w:r w:rsidR="0092228B">
        <w:t xml:space="preserve">1.5. Проведение профилактических мероприятий, направленных на соблюдение контролируемыми лицами обязательных требований на автомобильном транспорте, городском наземном электрическом транспорте </w:t>
      </w:r>
    </w:p>
    <w:p w:rsidR="0092228B" w:rsidRDefault="0092228B" w:rsidP="0092228B">
      <w:pPr>
        <w:jc w:val="both"/>
      </w:pPr>
      <w:r>
        <w:t>и в дорожном хозяйстве, будут способствовать улучшению ситуации в целом, повышению ответственности 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rsidR="0092228B" w:rsidRDefault="004615EC" w:rsidP="0092228B">
      <w:pPr>
        <w:ind w:firstLine="709"/>
        <w:jc w:val="both"/>
      </w:pPr>
      <w:r>
        <w:t>1.4</w:t>
      </w:r>
      <w:r w:rsidR="0092228B">
        <w:t>. Контрольный орган проводит следующие виды профилактических мероприятий:</w:t>
      </w:r>
    </w:p>
    <w:p w:rsidR="00354C13" w:rsidRDefault="00354C13" w:rsidP="00354C13">
      <w:pPr>
        <w:ind w:firstLine="709"/>
        <w:jc w:val="both"/>
      </w:pPr>
      <w:r>
        <w:t>1) информирование;</w:t>
      </w:r>
    </w:p>
    <w:p w:rsidR="00354C13" w:rsidRDefault="00354C13" w:rsidP="00354C13">
      <w:pPr>
        <w:ind w:firstLine="709"/>
        <w:jc w:val="both"/>
      </w:pPr>
      <w:r>
        <w:t>2) обобщение правоприменительной практики;</w:t>
      </w:r>
    </w:p>
    <w:p w:rsidR="00354C13" w:rsidRDefault="00354C13" w:rsidP="00354C13">
      <w:pPr>
        <w:ind w:firstLine="709"/>
        <w:jc w:val="both"/>
      </w:pPr>
      <w:r>
        <w:t>3) объявление предостережений;</w:t>
      </w:r>
    </w:p>
    <w:p w:rsidR="00354C13" w:rsidRDefault="00354C13" w:rsidP="00354C13">
      <w:pPr>
        <w:ind w:firstLine="709"/>
        <w:jc w:val="both"/>
      </w:pPr>
      <w:r>
        <w:t>4) консультирование;</w:t>
      </w:r>
    </w:p>
    <w:p w:rsidR="00354C13" w:rsidRDefault="00354C13" w:rsidP="00354C13">
      <w:pPr>
        <w:ind w:firstLine="709"/>
        <w:jc w:val="both"/>
      </w:pPr>
      <w:r>
        <w:t>5) профилактический визит.</w:t>
      </w:r>
    </w:p>
    <w:p w:rsidR="0092228B" w:rsidRDefault="0092228B" w:rsidP="0092228B">
      <w:pPr>
        <w:ind w:firstLine="709"/>
        <w:jc w:val="both"/>
      </w:pPr>
      <w:r>
        <w:t>Программа профилактики направлена на решение проблемы предупреждения нарушений обязательных требований и повышения правовой</w:t>
      </w:r>
    </w:p>
    <w:p w:rsidR="0092228B" w:rsidRDefault="0092228B" w:rsidP="0092228B">
      <w:pPr>
        <w:jc w:val="both"/>
      </w:pPr>
      <w:r>
        <w:t>грамотности контролируемых лиц, что в свою очередь должно привести</w:t>
      </w:r>
    </w:p>
    <w:p w:rsidR="0092228B" w:rsidRDefault="0092228B" w:rsidP="0092228B">
      <w:pPr>
        <w:jc w:val="both"/>
      </w:pPr>
      <w:r>
        <w:t>к уменьшению количества контрольных мероприятий и снижению количества</w:t>
      </w:r>
    </w:p>
    <w:p w:rsidR="0092228B" w:rsidRDefault="0092228B" w:rsidP="0092228B">
      <w:pPr>
        <w:jc w:val="both"/>
      </w:pPr>
      <w:r>
        <w:t>нарушений в сфере дорожного хозяйства</w:t>
      </w:r>
    </w:p>
    <w:p w:rsidR="0092228B" w:rsidRDefault="0092228B" w:rsidP="0092228B">
      <w:pPr>
        <w:ind w:firstLine="709"/>
        <w:jc w:val="both"/>
      </w:pPr>
    </w:p>
    <w:p w:rsidR="0092228B" w:rsidRPr="00704C26" w:rsidRDefault="0092228B" w:rsidP="0092228B">
      <w:pPr>
        <w:jc w:val="center"/>
      </w:pPr>
      <w:r w:rsidRPr="00704C26">
        <w:lastRenderedPageBreak/>
        <w:t>2. Цели и задачи реализации программы профилактики</w:t>
      </w:r>
    </w:p>
    <w:p w:rsidR="0092228B" w:rsidRPr="00704C26" w:rsidRDefault="0092228B" w:rsidP="0092228B">
      <w:pPr>
        <w:jc w:val="center"/>
      </w:pPr>
    </w:p>
    <w:p w:rsidR="0092228B" w:rsidRDefault="0092228B" w:rsidP="0092228B">
      <w:pPr>
        <w:jc w:val="center"/>
      </w:pPr>
      <w:r>
        <w:t>2.1. Основными целями Программы профилактики являются:</w:t>
      </w:r>
    </w:p>
    <w:p w:rsidR="0092228B" w:rsidRDefault="0092228B" w:rsidP="0092228B">
      <w:pPr>
        <w:ind w:firstLine="709"/>
        <w:jc w:val="both"/>
      </w:pPr>
      <w:r>
        <w:t>2.1.1.Предотвращение рисков причинения вреда охраняемым законом ценностям;</w:t>
      </w:r>
    </w:p>
    <w:p w:rsidR="0092228B" w:rsidRDefault="0092228B" w:rsidP="0092228B">
      <w:pPr>
        <w:ind w:firstLine="709"/>
        <w:jc w:val="both"/>
      </w:pPr>
      <w:r>
        <w:t>2.1.2. Предупреждение нарушений обязательных требований (снижение числа нарушений обязательных требований) на автомобильном транспорте, городском наземном электрическом транспорте и дорожном хозяйстве;</w:t>
      </w:r>
    </w:p>
    <w:p w:rsidR="0092228B" w:rsidRDefault="0092228B" w:rsidP="0092228B">
      <w:pPr>
        <w:ind w:firstLine="709"/>
        <w:jc w:val="both"/>
      </w:pPr>
      <w:r>
        <w:t>2.1.3.Стимулирование добросовестного соблюдения обязательных требований всеми контролируемыми лицами;</w:t>
      </w:r>
    </w:p>
    <w:p w:rsidR="0092228B" w:rsidRDefault="0092228B" w:rsidP="0092228B">
      <w:pPr>
        <w:ind w:firstLine="709"/>
        <w:jc w:val="both"/>
      </w:pPr>
      <w:r>
        <w:t>2.1.4.Устранение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2228B" w:rsidRDefault="0092228B" w:rsidP="0092228B">
      <w:pPr>
        <w:ind w:firstLine="709"/>
        <w:jc w:val="both"/>
      </w:pPr>
      <w:r>
        <w:t>2.1.5.Создание условий для доведения обязательных  требований до контролируемых лиц, повышение информированности о способах их соблюдения.</w:t>
      </w:r>
    </w:p>
    <w:p w:rsidR="0092228B" w:rsidRDefault="0092228B" w:rsidP="0092228B">
      <w:pPr>
        <w:ind w:firstLine="709"/>
        <w:jc w:val="both"/>
      </w:pPr>
      <w:r>
        <w:t>2.2. Задачи программы профилактики</w:t>
      </w:r>
    </w:p>
    <w:p w:rsidR="0092228B" w:rsidRDefault="0092228B" w:rsidP="0092228B">
      <w:pPr>
        <w:ind w:firstLine="709"/>
        <w:jc w:val="both"/>
      </w:pPr>
      <w:r>
        <w:t xml:space="preserve">2.2.1.Выявление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 </w:t>
      </w:r>
    </w:p>
    <w:p w:rsidR="0092228B" w:rsidRDefault="0092228B" w:rsidP="0092228B">
      <w:pPr>
        <w:ind w:firstLine="709"/>
        <w:jc w:val="both"/>
      </w:pPr>
      <w:r>
        <w:t xml:space="preserve">2.2.2.Формирование одинакового понимания обязательных требований у всех участников при осуществлении муниципального контроля на автомобильном транспорте, городском наземном электрическом транспорте и дорожном хозяйстве в границах </w:t>
      </w:r>
      <w:r w:rsidR="00BB3575">
        <w:t>Унароковского</w:t>
      </w:r>
      <w:r>
        <w:t xml:space="preserve"> сельского поселения;</w:t>
      </w:r>
    </w:p>
    <w:p w:rsidR="0092228B" w:rsidRDefault="0092228B" w:rsidP="0092228B">
      <w:pPr>
        <w:ind w:firstLine="709"/>
        <w:jc w:val="both"/>
      </w:pPr>
      <w:r>
        <w:t>2.2.3.Укрепление системы профилактики нарушений обязательных требований путем активизации профилактической деятельности;</w:t>
      </w:r>
    </w:p>
    <w:p w:rsidR="0092228B" w:rsidRDefault="0092228B" w:rsidP="0092228B">
      <w:pPr>
        <w:ind w:firstLine="709"/>
        <w:jc w:val="both"/>
      </w:pPr>
      <w:r>
        <w:t xml:space="preserve">2.2.4.Создание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 </w:t>
      </w:r>
    </w:p>
    <w:p w:rsidR="0092228B" w:rsidRDefault="0092228B" w:rsidP="0092228B">
      <w:pPr>
        <w:ind w:firstLine="709"/>
        <w:jc w:val="both"/>
      </w:pPr>
      <w:r>
        <w:t xml:space="preserve">2.2.5.Создание и внедрение мер системы позитивной профилактики; </w:t>
      </w:r>
    </w:p>
    <w:p w:rsidR="0092228B" w:rsidRDefault="0092228B" w:rsidP="0092228B">
      <w:pPr>
        <w:ind w:firstLine="709"/>
        <w:jc w:val="both"/>
      </w:pPr>
      <w:r>
        <w:t xml:space="preserve">2.2.6.Повышение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 </w:t>
      </w:r>
    </w:p>
    <w:p w:rsidR="0092228B" w:rsidRDefault="0092228B" w:rsidP="0092228B">
      <w:pPr>
        <w:ind w:firstLine="709"/>
        <w:jc w:val="both"/>
      </w:pPr>
      <w:r>
        <w:t xml:space="preserve">2.2.7.Инвентаризация и оценка состава и особенностей подконтрольных субъектов и оценка состояния подконтрольной сферы; </w:t>
      </w:r>
    </w:p>
    <w:p w:rsidR="0092228B" w:rsidRDefault="0092228B" w:rsidP="0092228B">
      <w:pPr>
        <w:ind w:firstLine="709"/>
        <w:jc w:val="both"/>
      </w:pPr>
      <w:r>
        <w:t xml:space="preserve">2.2.8.Установление зависимости видов, форм и интенсивности профилактических мероприятий от особенностей конкретных подконтрольных субъектов; </w:t>
      </w:r>
    </w:p>
    <w:p w:rsidR="0092228B" w:rsidRDefault="0092228B" w:rsidP="0092228B">
      <w:pPr>
        <w:ind w:firstLine="709"/>
        <w:jc w:val="both"/>
      </w:pPr>
      <w:r>
        <w:t>2.2.9.Снижение издержек контрольно-надзорной деятельности и административной нагрузки на подконтрольные субъекты.</w:t>
      </w:r>
    </w:p>
    <w:p w:rsidR="0092228B" w:rsidRDefault="0092228B" w:rsidP="0092228B">
      <w:pPr>
        <w:ind w:firstLine="709"/>
        <w:jc w:val="both"/>
      </w:pPr>
    </w:p>
    <w:p w:rsidR="0092228B" w:rsidRDefault="0092228B" w:rsidP="0092228B">
      <w:pPr>
        <w:ind w:firstLine="709"/>
        <w:jc w:val="both"/>
      </w:pPr>
    </w:p>
    <w:p w:rsidR="0092228B" w:rsidRDefault="0092228B" w:rsidP="0092228B">
      <w:pPr>
        <w:ind w:firstLine="709"/>
        <w:jc w:val="both"/>
      </w:pPr>
    </w:p>
    <w:p w:rsidR="0092228B" w:rsidRDefault="0092228B" w:rsidP="0092228B">
      <w:pPr>
        <w:sectPr w:rsidR="0092228B">
          <w:pgSz w:w="11906" w:h="16838"/>
          <w:pgMar w:top="1134" w:right="567" w:bottom="1134" w:left="1701" w:header="709" w:footer="709" w:gutter="0"/>
          <w:cols w:space="720"/>
        </w:sectPr>
      </w:pPr>
    </w:p>
    <w:p w:rsidR="0092228B" w:rsidRPr="00704C26" w:rsidRDefault="0092228B" w:rsidP="0092228B">
      <w:pPr>
        <w:jc w:val="center"/>
      </w:pPr>
      <w:r w:rsidRPr="00704C26">
        <w:lastRenderedPageBreak/>
        <w:t>Раздел 3. Перечень профилактических мероприятий, сроки (периодичность) их проведения</w:t>
      </w:r>
    </w:p>
    <w:p w:rsidR="0092228B" w:rsidRDefault="0092228B" w:rsidP="0092228B">
      <w:pPr>
        <w:ind w:firstLine="709"/>
        <w:jc w:val="center"/>
        <w:rPr>
          <w:b/>
        </w:rPr>
      </w:pPr>
    </w:p>
    <w:p w:rsidR="0092228B" w:rsidRDefault="0092228B" w:rsidP="0092228B">
      <w:pPr>
        <w:ind w:firstLine="709"/>
        <w:jc w:val="center"/>
      </w:pPr>
      <w:r>
        <w:t>План мероприятий по профилактике нарушений на автомобильном транспорте, городском наземном электрическом транспорте и в дорожном хозяйстве на 202</w:t>
      </w:r>
      <w:r w:rsidR="0097542F">
        <w:t>4</w:t>
      </w:r>
      <w:r w:rsidR="00560D2B">
        <w:t xml:space="preserve"> </w:t>
      </w:r>
      <w:r>
        <w:t>год:</w:t>
      </w:r>
    </w:p>
    <w:tbl>
      <w:tblPr>
        <w:tblStyle w:val="a4"/>
        <w:tblW w:w="14850" w:type="dxa"/>
        <w:tblLayout w:type="fixed"/>
        <w:tblLook w:val="04A0" w:firstRow="1" w:lastRow="0" w:firstColumn="1" w:lastColumn="0" w:noHBand="0" w:noVBand="1"/>
      </w:tblPr>
      <w:tblGrid>
        <w:gridCol w:w="534"/>
        <w:gridCol w:w="2551"/>
        <w:gridCol w:w="7796"/>
        <w:gridCol w:w="1701"/>
        <w:gridCol w:w="2268"/>
      </w:tblGrid>
      <w:tr w:rsidR="0092228B" w:rsidTr="0092228B">
        <w:tc>
          <w:tcPr>
            <w:tcW w:w="534" w:type="dxa"/>
            <w:tcBorders>
              <w:top w:val="single" w:sz="4" w:space="0" w:color="auto"/>
              <w:left w:val="single" w:sz="4" w:space="0" w:color="auto"/>
              <w:bottom w:val="single" w:sz="4" w:space="0" w:color="auto"/>
              <w:right w:val="single" w:sz="4" w:space="0" w:color="auto"/>
            </w:tcBorders>
            <w:hideMark/>
          </w:tcPr>
          <w:p w:rsidR="0092228B" w:rsidRDefault="0092228B">
            <w:pPr>
              <w:jc w:val="center"/>
              <w:rPr>
                <w:lang w:eastAsia="en-US"/>
              </w:rPr>
            </w:pPr>
            <w:r>
              <w:rPr>
                <w:lang w:eastAsia="en-US"/>
              </w:rPr>
              <w:t xml:space="preserve">№ </w:t>
            </w:r>
            <w:proofErr w:type="gramStart"/>
            <w:r>
              <w:rPr>
                <w:lang w:eastAsia="en-US"/>
              </w:rPr>
              <w:t>п</w:t>
            </w:r>
            <w:proofErr w:type="gramEnd"/>
            <w:r>
              <w:rPr>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92228B" w:rsidRDefault="0092228B">
            <w:pPr>
              <w:jc w:val="center"/>
              <w:rPr>
                <w:lang w:eastAsia="en-US"/>
              </w:rPr>
            </w:pPr>
            <w:r>
              <w:rPr>
                <w:lang w:eastAsia="en-US"/>
              </w:rPr>
              <w:t>Мероприятие</w:t>
            </w:r>
          </w:p>
        </w:tc>
        <w:tc>
          <w:tcPr>
            <w:tcW w:w="7796" w:type="dxa"/>
            <w:tcBorders>
              <w:top w:val="single" w:sz="4" w:space="0" w:color="auto"/>
              <w:left w:val="single" w:sz="4" w:space="0" w:color="auto"/>
              <w:bottom w:val="single" w:sz="4" w:space="0" w:color="auto"/>
              <w:right w:val="single" w:sz="4" w:space="0" w:color="auto"/>
            </w:tcBorders>
            <w:hideMark/>
          </w:tcPr>
          <w:p w:rsidR="0092228B" w:rsidRDefault="0092228B">
            <w:pPr>
              <w:jc w:val="center"/>
              <w:rPr>
                <w:lang w:eastAsia="en-US"/>
              </w:rPr>
            </w:pPr>
            <w:r>
              <w:rPr>
                <w:lang w:eastAsia="en-US"/>
              </w:rPr>
              <w:t>Порядок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92228B" w:rsidRDefault="0092228B">
            <w:pPr>
              <w:jc w:val="center"/>
              <w:rPr>
                <w:lang w:eastAsia="en-US"/>
              </w:rPr>
            </w:pPr>
            <w:r>
              <w:rPr>
                <w:lang w:eastAsia="en-US"/>
              </w:rPr>
              <w:t>Срок исполнения</w:t>
            </w:r>
          </w:p>
        </w:tc>
        <w:tc>
          <w:tcPr>
            <w:tcW w:w="2268" w:type="dxa"/>
            <w:tcBorders>
              <w:top w:val="single" w:sz="4" w:space="0" w:color="auto"/>
              <w:left w:val="single" w:sz="4" w:space="0" w:color="auto"/>
              <w:bottom w:val="single" w:sz="4" w:space="0" w:color="auto"/>
              <w:right w:val="single" w:sz="4" w:space="0" w:color="auto"/>
            </w:tcBorders>
            <w:hideMark/>
          </w:tcPr>
          <w:p w:rsidR="0092228B" w:rsidRDefault="0092228B">
            <w:pPr>
              <w:rPr>
                <w:lang w:eastAsia="en-US"/>
              </w:rPr>
            </w:pPr>
            <w:r>
              <w:rPr>
                <w:lang w:eastAsia="en-US"/>
              </w:rPr>
              <w:t>Ответственный исполнитель</w:t>
            </w:r>
          </w:p>
        </w:tc>
      </w:tr>
      <w:tr w:rsidR="0092228B" w:rsidTr="0092228B">
        <w:tc>
          <w:tcPr>
            <w:tcW w:w="534" w:type="dxa"/>
            <w:tcBorders>
              <w:top w:val="single" w:sz="4" w:space="0" w:color="auto"/>
              <w:left w:val="single" w:sz="4" w:space="0" w:color="auto"/>
              <w:bottom w:val="single" w:sz="4" w:space="0" w:color="auto"/>
              <w:right w:val="single" w:sz="4" w:space="0" w:color="auto"/>
            </w:tcBorders>
            <w:hideMark/>
          </w:tcPr>
          <w:p w:rsidR="0092228B" w:rsidRDefault="0092228B">
            <w:pPr>
              <w:jc w:val="center"/>
              <w:rPr>
                <w:lang w:eastAsia="en-US"/>
              </w:rPr>
            </w:pPr>
            <w:r>
              <w:rPr>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92228B" w:rsidRDefault="0092228B">
            <w:pPr>
              <w:jc w:val="both"/>
              <w:rPr>
                <w:lang w:eastAsia="en-US"/>
              </w:rPr>
            </w:pPr>
            <w:r>
              <w:rPr>
                <w:lang w:eastAsia="en-US"/>
              </w:rPr>
              <w:t xml:space="preserve">Информирование </w:t>
            </w:r>
          </w:p>
        </w:tc>
        <w:tc>
          <w:tcPr>
            <w:tcW w:w="7796" w:type="dxa"/>
            <w:tcBorders>
              <w:top w:val="single" w:sz="4" w:space="0" w:color="auto"/>
              <w:left w:val="single" w:sz="4" w:space="0" w:color="auto"/>
              <w:bottom w:val="single" w:sz="4" w:space="0" w:color="auto"/>
              <w:right w:val="single" w:sz="4" w:space="0" w:color="auto"/>
            </w:tcBorders>
          </w:tcPr>
          <w:p w:rsidR="00354C13" w:rsidRDefault="00354C13" w:rsidP="00354C13">
            <w:pPr>
              <w:jc w:val="both"/>
              <w:rPr>
                <w:lang w:eastAsia="en-US"/>
              </w:rPr>
            </w:pPr>
            <w:proofErr w:type="gramStart"/>
            <w:r>
              <w:rPr>
                <w:lang w:eastAsia="en-US"/>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Pr>
                <w:lang w:eastAsia="en-US"/>
              </w:rPr>
              <w:t xml:space="preserve"> в иных формах.</w:t>
            </w:r>
          </w:p>
          <w:p w:rsidR="00354C13" w:rsidRDefault="00354C13" w:rsidP="00354C13">
            <w:pPr>
              <w:jc w:val="both"/>
              <w:rPr>
                <w:lang w:eastAsia="en-US"/>
              </w:rPr>
            </w:pPr>
            <w:r>
              <w:rPr>
                <w:lang w:eastAsia="en-US"/>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г. № 248 –ФЗ «О государственном контроле (надзоре) и муниципальном контроле в Российской Федерации».</w:t>
            </w:r>
          </w:p>
          <w:p w:rsidR="0092228B" w:rsidRDefault="00354C13" w:rsidP="004615EC">
            <w:pPr>
              <w:jc w:val="both"/>
              <w:rPr>
                <w:lang w:eastAsia="en-US"/>
              </w:rPr>
            </w:pPr>
            <w:r>
              <w:rPr>
                <w:lang w:eastAsia="en-US"/>
              </w:rPr>
              <w:t xml:space="preserve">Администрация также вправе информировать население </w:t>
            </w:r>
            <w:r w:rsidR="00BB3575">
              <w:rPr>
                <w:lang w:eastAsia="en-US"/>
              </w:rPr>
              <w:t>Унароковского</w:t>
            </w:r>
            <w:r>
              <w:rPr>
                <w:lang w:eastAsia="en-US"/>
              </w:rPr>
              <w:t xml:space="preserve"> сельского поселения Мостовского района на собраниях и конференциях граждан об обязательных требованиях, предъявляемых к объектам контроля.</w:t>
            </w:r>
          </w:p>
        </w:tc>
        <w:tc>
          <w:tcPr>
            <w:tcW w:w="1701" w:type="dxa"/>
            <w:tcBorders>
              <w:top w:val="single" w:sz="4" w:space="0" w:color="auto"/>
              <w:left w:val="single" w:sz="4" w:space="0" w:color="auto"/>
              <w:bottom w:val="single" w:sz="4" w:space="0" w:color="auto"/>
              <w:right w:val="single" w:sz="4" w:space="0" w:color="auto"/>
            </w:tcBorders>
            <w:hideMark/>
          </w:tcPr>
          <w:p w:rsidR="0092228B" w:rsidRDefault="00354C13" w:rsidP="00354C13">
            <w:pPr>
              <w:jc w:val="center"/>
              <w:rPr>
                <w:lang w:eastAsia="en-US"/>
              </w:rPr>
            </w:pPr>
            <w:r>
              <w:rPr>
                <w:lang w:eastAsia="en-US"/>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92228B" w:rsidRDefault="0092228B">
            <w:pPr>
              <w:jc w:val="both"/>
              <w:rPr>
                <w:lang w:eastAsia="en-US"/>
              </w:rPr>
            </w:pPr>
            <w:r>
              <w:rPr>
                <w:lang w:eastAsia="en-US"/>
              </w:rPr>
              <w:t>Администрация</w:t>
            </w:r>
          </w:p>
          <w:p w:rsidR="00704C26" w:rsidRDefault="00BB3575">
            <w:pPr>
              <w:jc w:val="both"/>
              <w:rPr>
                <w:lang w:eastAsia="en-US"/>
              </w:rPr>
            </w:pPr>
            <w:r>
              <w:rPr>
                <w:lang w:eastAsia="en-US"/>
              </w:rPr>
              <w:t>Унароковского</w:t>
            </w:r>
            <w:r w:rsidR="00704C26">
              <w:rPr>
                <w:lang w:eastAsia="en-US"/>
              </w:rPr>
              <w:t xml:space="preserve"> сельского поселения</w:t>
            </w:r>
          </w:p>
        </w:tc>
      </w:tr>
      <w:tr w:rsidR="0092228B" w:rsidTr="0092228B">
        <w:tc>
          <w:tcPr>
            <w:tcW w:w="534" w:type="dxa"/>
            <w:tcBorders>
              <w:top w:val="single" w:sz="4" w:space="0" w:color="auto"/>
              <w:left w:val="single" w:sz="4" w:space="0" w:color="auto"/>
              <w:bottom w:val="single" w:sz="4" w:space="0" w:color="auto"/>
              <w:right w:val="single" w:sz="4" w:space="0" w:color="auto"/>
            </w:tcBorders>
            <w:hideMark/>
          </w:tcPr>
          <w:p w:rsidR="0092228B" w:rsidRDefault="0092228B">
            <w:pPr>
              <w:jc w:val="center"/>
              <w:rPr>
                <w:lang w:eastAsia="en-US"/>
              </w:rPr>
            </w:pPr>
            <w:r>
              <w:rPr>
                <w:lang w:eastAsia="en-US"/>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rsidR="0092228B" w:rsidRDefault="00354C13">
            <w:pPr>
              <w:jc w:val="center"/>
              <w:rPr>
                <w:lang w:eastAsia="en-US"/>
              </w:rPr>
            </w:pPr>
            <w:r w:rsidRPr="00354C13">
              <w:rPr>
                <w:lang w:eastAsia="en-US"/>
              </w:rPr>
              <w:t>Обобщение правоприменительной практики</w:t>
            </w:r>
          </w:p>
        </w:tc>
        <w:tc>
          <w:tcPr>
            <w:tcW w:w="7796" w:type="dxa"/>
            <w:tcBorders>
              <w:top w:val="single" w:sz="4" w:space="0" w:color="auto"/>
              <w:left w:val="single" w:sz="4" w:space="0" w:color="auto"/>
              <w:bottom w:val="single" w:sz="4" w:space="0" w:color="auto"/>
              <w:right w:val="single" w:sz="4" w:space="0" w:color="auto"/>
            </w:tcBorders>
            <w:hideMark/>
          </w:tcPr>
          <w:p w:rsidR="00354C13" w:rsidRDefault="00354C13" w:rsidP="00354C13">
            <w:pPr>
              <w:jc w:val="both"/>
              <w:rPr>
                <w:lang w:eastAsia="en-US"/>
              </w:rPr>
            </w:pPr>
            <w:r>
              <w:rPr>
                <w:lang w:eastAsia="en-US"/>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2228B" w:rsidRDefault="00354C13" w:rsidP="00354C13">
            <w:pPr>
              <w:jc w:val="both"/>
              <w:rPr>
                <w:lang w:eastAsia="en-US"/>
              </w:rPr>
            </w:pPr>
            <w:r>
              <w:rPr>
                <w:lang w:eastAsia="en-US"/>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92228B" w:rsidRDefault="00354C13">
            <w:pPr>
              <w:jc w:val="center"/>
              <w:rPr>
                <w:lang w:eastAsia="en-US"/>
              </w:rPr>
            </w:pPr>
            <w:r>
              <w:rPr>
                <w:lang w:eastAsia="en-US"/>
              </w:rPr>
              <w:t>До 1 июля</w:t>
            </w:r>
          </w:p>
        </w:tc>
        <w:tc>
          <w:tcPr>
            <w:tcW w:w="2268" w:type="dxa"/>
            <w:tcBorders>
              <w:top w:val="single" w:sz="4" w:space="0" w:color="auto"/>
              <w:left w:val="single" w:sz="4" w:space="0" w:color="auto"/>
              <w:bottom w:val="single" w:sz="4" w:space="0" w:color="auto"/>
              <w:right w:val="single" w:sz="4" w:space="0" w:color="auto"/>
            </w:tcBorders>
            <w:hideMark/>
          </w:tcPr>
          <w:p w:rsidR="0092228B" w:rsidRDefault="0092228B">
            <w:pPr>
              <w:jc w:val="center"/>
              <w:rPr>
                <w:lang w:eastAsia="en-US"/>
              </w:rPr>
            </w:pPr>
            <w:r>
              <w:rPr>
                <w:lang w:eastAsia="en-US"/>
              </w:rPr>
              <w:t>Администрация</w:t>
            </w:r>
          </w:p>
          <w:p w:rsidR="00704C26" w:rsidRDefault="00BB3575" w:rsidP="00704C26">
            <w:pPr>
              <w:rPr>
                <w:lang w:eastAsia="en-US"/>
              </w:rPr>
            </w:pPr>
            <w:r>
              <w:rPr>
                <w:lang w:eastAsia="en-US"/>
              </w:rPr>
              <w:t>Унароковского</w:t>
            </w:r>
            <w:r w:rsidR="00704C26" w:rsidRPr="00704C26">
              <w:rPr>
                <w:lang w:eastAsia="en-US"/>
              </w:rPr>
              <w:t xml:space="preserve"> сельского поселения</w:t>
            </w:r>
          </w:p>
        </w:tc>
      </w:tr>
      <w:tr w:rsidR="0092228B" w:rsidTr="0092228B">
        <w:trPr>
          <w:trHeight w:val="2931"/>
        </w:trPr>
        <w:tc>
          <w:tcPr>
            <w:tcW w:w="534" w:type="dxa"/>
            <w:tcBorders>
              <w:top w:val="single" w:sz="4" w:space="0" w:color="auto"/>
              <w:left w:val="single" w:sz="4" w:space="0" w:color="auto"/>
              <w:bottom w:val="single" w:sz="4" w:space="0" w:color="auto"/>
              <w:right w:val="single" w:sz="4" w:space="0" w:color="auto"/>
            </w:tcBorders>
            <w:hideMark/>
          </w:tcPr>
          <w:p w:rsidR="0092228B" w:rsidRDefault="0092228B">
            <w:pPr>
              <w:jc w:val="center"/>
              <w:rPr>
                <w:lang w:eastAsia="en-US"/>
              </w:rPr>
            </w:pPr>
            <w:r>
              <w:rPr>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92228B" w:rsidRDefault="00354C13">
            <w:pPr>
              <w:jc w:val="both"/>
              <w:rPr>
                <w:lang w:eastAsia="en-US"/>
              </w:rPr>
            </w:pPr>
            <w:r w:rsidRPr="00354C13">
              <w:rPr>
                <w:lang w:eastAsia="en-US"/>
              </w:rPr>
              <w:t>Предостережение</w:t>
            </w:r>
          </w:p>
        </w:tc>
        <w:tc>
          <w:tcPr>
            <w:tcW w:w="7796" w:type="dxa"/>
            <w:tcBorders>
              <w:top w:val="single" w:sz="4" w:space="0" w:color="auto"/>
              <w:left w:val="single" w:sz="4" w:space="0" w:color="auto"/>
              <w:bottom w:val="single" w:sz="4" w:space="0" w:color="auto"/>
              <w:right w:val="single" w:sz="4" w:space="0" w:color="auto"/>
            </w:tcBorders>
            <w:hideMark/>
          </w:tcPr>
          <w:p w:rsidR="00354C13" w:rsidRDefault="00354C13" w:rsidP="00354C13">
            <w:pPr>
              <w:jc w:val="both"/>
              <w:rPr>
                <w:lang w:eastAsia="en-US"/>
              </w:rPr>
            </w:pPr>
            <w:proofErr w:type="gramStart"/>
            <w:r>
              <w:rPr>
                <w:lang w:eastAsia="en-US"/>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lang w:eastAsia="en-US"/>
              </w:rPr>
              <w:t xml:space="preserve"> законом ценностям. Предостережения объявляются (подписываются) главой </w:t>
            </w:r>
            <w:r w:rsidR="00BB3575">
              <w:rPr>
                <w:lang w:eastAsia="en-US"/>
              </w:rPr>
              <w:t>Унароковского</w:t>
            </w:r>
            <w:r>
              <w:rPr>
                <w:lang w:eastAsia="en-US"/>
              </w:rPr>
              <w:t xml:space="preserve"> сельского поселения Мостовского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w:t>
            </w:r>
            <w:r>
              <w:rPr>
                <w:lang w:eastAsia="en-US"/>
              </w:rPr>
              <w:lastRenderedPageBreak/>
              <w:t>направляется в адрес контролируемого лица.</w:t>
            </w:r>
          </w:p>
          <w:p w:rsidR="00354C13" w:rsidRDefault="00354C13" w:rsidP="00354C13">
            <w:pPr>
              <w:jc w:val="both"/>
              <w:rPr>
                <w:lang w:eastAsia="en-US"/>
              </w:rPr>
            </w:pPr>
            <w:r>
              <w:rPr>
                <w:lang w:eastAsia="en-US"/>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 151«О типовых формах документов, используемых контрольным (надзорным) органом».</w:t>
            </w:r>
          </w:p>
          <w:p w:rsidR="0092228B" w:rsidRDefault="00354C13" w:rsidP="00354C13">
            <w:pPr>
              <w:jc w:val="both"/>
              <w:rPr>
                <w:lang w:eastAsia="en-US"/>
              </w:rPr>
            </w:pPr>
            <w:r>
              <w:rPr>
                <w:lang w:eastAsia="en-US"/>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tc>
        <w:tc>
          <w:tcPr>
            <w:tcW w:w="1701" w:type="dxa"/>
            <w:tcBorders>
              <w:top w:val="single" w:sz="4" w:space="0" w:color="auto"/>
              <w:left w:val="single" w:sz="4" w:space="0" w:color="auto"/>
              <w:bottom w:val="single" w:sz="4" w:space="0" w:color="auto"/>
              <w:right w:val="single" w:sz="4" w:space="0" w:color="auto"/>
            </w:tcBorders>
            <w:hideMark/>
          </w:tcPr>
          <w:p w:rsidR="0092228B" w:rsidRDefault="00354C13" w:rsidP="00F2254D">
            <w:pPr>
              <w:jc w:val="both"/>
              <w:rPr>
                <w:lang w:eastAsia="en-US"/>
              </w:rPr>
            </w:pPr>
            <w:r w:rsidRPr="00354C13">
              <w:rPr>
                <w:lang w:eastAsia="en-US"/>
              </w:rPr>
              <w:lastRenderedPageBreak/>
              <w:t>При принятии решения должностным лицом, контрольного органа</w:t>
            </w:r>
          </w:p>
        </w:tc>
        <w:tc>
          <w:tcPr>
            <w:tcW w:w="2268" w:type="dxa"/>
            <w:tcBorders>
              <w:top w:val="single" w:sz="4" w:space="0" w:color="auto"/>
              <w:left w:val="single" w:sz="4" w:space="0" w:color="auto"/>
              <w:bottom w:val="single" w:sz="4" w:space="0" w:color="auto"/>
              <w:right w:val="single" w:sz="4" w:space="0" w:color="auto"/>
            </w:tcBorders>
            <w:hideMark/>
          </w:tcPr>
          <w:p w:rsidR="0092228B" w:rsidRDefault="0092228B">
            <w:pPr>
              <w:jc w:val="center"/>
              <w:rPr>
                <w:lang w:eastAsia="en-US"/>
              </w:rPr>
            </w:pPr>
            <w:r>
              <w:rPr>
                <w:lang w:eastAsia="en-US"/>
              </w:rPr>
              <w:t>Администрация</w:t>
            </w:r>
          </w:p>
          <w:p w:rsidR="00704C26" w:rsidRDefault="00BB3575" w:rsidP="00704C26">
            <w:pPr>
              <w:rPr>
                <w:lang w:eastAsia="en-US"/>
              </w:rPr>
            </w:pPr>
            <w:r>
              <w:rPr>
                <w:lang w:eastAsia="en-US"/>
              </w:rPr>
              <w:t>Унароковского</w:t>
            </w:r>
            <w:r w:rsidR="00704C26" w:rsidRPr="00704C26">
              <w:rPr>
                <w:lang w:eastAsia="en-US"/>
              </w:rPr>
              <w:t xml:space="preserve"> сельского поселения</w:t>
            </w:r>
          </w:p>
        </w:tc>
      </w:tr>
      <w:tr w:rsidR="00354C13" w:rsidTr="004615EC">
        <w:trPr>
          <w:trHeight w:val="699"/>
        </w:trPr>
        <w:tc>
          <w:tcPr>
            <w:tcW w:w="534" w:type="dxa"/>
            <w:tcBorders>
              <w:top w:val="single" w:sz="4" w:space="0" w:color="auto"/>
              <w:left w:val="single" w:sz="4" w:space="0" w:color="auto"/>
              <w:bottom w:val="single" w:sz="4" w:space="0" w:color="auto"/>
              <w:right w:val="single" w:sz="4" w:space="0" w:color="auto"/>
            </w:tcBorders>
          </w:tcPr>
          <w:p w:rsidR="00354C13" w:rsidRDefault="00354C13">
            <w:pPr>
              <w:jc w:val="center"/>
              <w:rPr>
                <w:lang w:eastAsia="en-US"/>
              </w:rPr>
            </w:pPr>
            <w:r>
              <w:rPr>
                <w:lang w:eastAsia="en-US"/>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354C13" w:rsidRPr="00354C13" w:rsidRDefault="00354C13">
            <w:pPr>
              <w:jc w:val="both"/>
              <w:rPr>
                <w:lang w:eastAsia="en-US"/>
              </w:rPr>
            </w:pPr>
            <w:r>
              <w:rPr>
                <w:lang w:eastAsia="en-US"/>
              </w:rPr>
              <w:t xml:space="preserve">Консультирование </w:t>
            </w:r>
          </w:p>
        </w:tc>
        <w:tc>
          <w:tcPr>
            <w:tcW w:w="7796" w:type="dxa"/>
            <w:tcBorders>
              <w:top w:val="single" w:sz="4" w:space="0" w:color="auto"/>
              <w:left w:val="single" w:sz="4" w:space="0" w:color="auto"/>
              <w:bottom w:val="single" w:sz="4" w:space="0" w:color="auto"/>
              <w:right w:val="single" w:sz="4" w:space="0" w:color="auto"/>
            </w:tcBorders>
          </w:tcPr>
          <w:p w:rsidR="00354C13" w:rsidRDefault="00354C13" w:rsidP="00354C13">
            <w:pPr>
              <w:jc w:val="both"/>
              <w:rPr>
                <w:lang w:eastAsia="en-US"/>
              </w:rPr>
            </w:pPr>
            <w:r>
              <w:rPr>
                <w:lang w:eastAsia="en-US"/>
              </w:rPr>
              <w:t>1.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54C13" w:rsidRDefault="00354C13" w:rsidP="00354C13">
            <w:pPr>
              <w:jc w:val="both"/>
              <w:rPr>
                <w:lang w:eastAsia="en-US"/>
              </w:rPr>
            </w:pPr>
            <w:r>
              <w:rPr>
                <w:lang w:eastAsia="en-US"/>
              </w:rPr>
              <w:t xml:space="preserve">Личный прием граждан проводится главой </w:t>
            </w:r>
            <w:r w:rsidR="00BB3575">
              <w:rPr>
                <w:lang w:eastAsia="en-US"/>
              </w:rPr>
              <w:t>Унароковского</w:t>
            </w:r>
            <w:r>
              <w:rPr>
                <w:lang w:eastAsia="en-US"/>
              </w:rPr>
              <w:t xml:space="preserve"> сельского поселения Мостовского района и (или) должностным лицом, уполномоченным осуществлять муниципальный контроль на автомобильном транспорте. </w:t>
            </w:r>
            <w:r>
              <w:rPr>
                <w:lang w:eastAsia="en-US"/>
              </w:rPr>
              <w:lastRenderedPageBreak/>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54C13" w:rsidRDefault="00354C13" w:rsidP="00354C13">
            <w:pPr>
              <w:jc w:val="both"/>
              <w:rPr>
                <w:lang w:eastAsia="en-US"/>
              </w:rPr>
            </w:pPr>
            <w:r>
              <w:rPr>
                <w:lang w:eastAsia="en-US"/>
              </w:rPr>
              <w:t>Консультирование осуществляется в устной или письменной форме по следующим вопросам:</w:t>
            </w:r>
          </w:p>
          <w:p w:rsidR="00354C13" w:rsidRDefault="00354C13" w:rsidP="00354C13">
            <w:pPr>
              <w:jc w:val="both"/>
              <w:rPr>
                <w:lang w:eastAsia="en-US"/>
              </w:rPr>
            </w:pPr>
            <w:r>
              <w:rPr>
                <w:lang w:eastAsia="en-US"/>
              </w:rPr>
              <w:t>1) организация и осуществление муниципального контроля на автомобильном транспорте;</w:t>
            </w:r>
          </w:p>
          <w:p w:rsidR="00354C13" w:rsidRDefault="00354C13" w:rsidP="00354C13">
            <w:pPr>
              <w:jc w:val="both"/>
              <w:rPr>
                <w:lang w:eastAsia="en-US"/>
              </w:rPr>
            </w:pPr>
            <w:r>
              <w:rPr>
                <w:lang w:eastAsia="en-US"/>
              </w:rPr>
              <w:t>2) порядок осуществления контрольных мероприятий, установленных настоящим Положением;</w:t>
            </w:r>
          </w:p>
          <w:p w:rsidR="00354C13" w:rsidRDefault="00354C13" w:rsidP="00354C13">
            <w:pPr>
              <w:jc w:val="both"/>
              <w:rPr>
                <w:lang w:eastAsia="en-US"/>
              </w:rPr>
            </w:pPr>
            <w:r>
              <w:rPr>
                <w:lang w:eastAsia="en-US"/>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54C13" w:rsidRDefault="00354C13" w:rsidP="00354C13">
            <w:pPr>
              <w:jc w:val="both"/>
              <w:rPr>
                <w:lang w:eastAsia="en-US"/>
              </w:rPr>
            </w:pPr>
            <w:r>
              <w:rPr>
                <w:lang w:eastAsia="en-U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54C13" w:rsidRDefault="00354C13" w:rsidP="00354C13">
            <w:pPr>
              <w:jc w:val="both"/>
              <w:rPr>
                <w:lang w:eastAsia="en-US"/>
              </w:rPr>
            </w:pPr>
            <w:r>
              <w:rPr>
                <w:lang w:eastAsia="en-US"/>
              </w:rPr>
              <w:t>Консультирование контролируемых лиц в устной форме может осуществляться также на собраниях и конференциях граждан.</w:t>
            </w:r>
          </w:p>
          <w:p w:rsidR="00354C13" w:rsidRDefault="00354C13" w:rsidP="00354C13">
            <w:pPr>
              <w:jc w:val="both"/>
              <w:rPr>
                <w:lang w:eastAsia="en-US"/>
              </w:rPr>
            </w:pPr>
            <w:r>
              <w:rPr>
                <w:lang w:eastAsia="en-US"/>
              </w:rPr>
              <w:t>2.Консультирование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54C13" w:rsidRDefault="00354C13" w:rsidP="00354C13">
            <w:pPr>
              <w:jc w:val="both"/>
              <w:rPr>
                <w:lang w:eastAsia="en-US"/>
              </w:rPr>
            </w:pPr>
            <w:r>
              <w:rPr>
                <w:lang w:eastAsia="en-US"/>
              </w:rPr>
              <w:t>1) контролируемым лицом представлен письменный запрос о представлении письменного ответа по вопросам консультирования;</w:t>
            </w:r>
          </w:p>
          <w:p w:rsidR="00354C13" w:rsidRDefault="00354C13" w:rsidP="00354C13">
            <w:pPr>
              <w:jc w:val="both"/>
              <w:rPr>
                <w:lang w:eastAsia="en-US"/>
              </w:rPr>
            </w:pPr>
            <w:r>
              <w:rPr>
                <w:lang w:eastAsia="en-US"/>
              </w:rPr>
              <w:t>2) за время консультирования предоставить в устной форме ответ на поставленные вопросы невозможно;</w:t>
            </w:r>
          </w:p>
          <w:p w:rsidR="00354C13" w:rsidRDefault="00354C13" w:rsidP="00354C13">
            <w:pPr>
              <w:jc w:val="both"/>
              <w:rPr>
                <w:lang w:eastAsia="en-US"/>
              </w:rPr>
            </w:pPr>
            <w:r>
              <w:rPr>
                <w:lang w:eastAsia="en-US"/>
              </w:rPr>
              <w:lastRenderedPageBreak/>
              <w:t>3) ответ на поставленные вопросы требует дополнительного запроса сведений.</w:t>
            </w:r>
          </w:p>
          <w:p w:rsidR="00354C13" w:rsidRDefault="00354C13" w:rsidP="00354C13">
            <w:pPr>
              <w:jc w:val="both"/>
              <w:rPr>
                <w:lang w:eastAsia="en-US"/>
              </w:rPr>
            </w:pPr>
            <w:r>
              <w:rPr>
                <w:lang w:eastAsia="en-US"/>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54C13" w:rsidRDefault="00354C13" w:rsidP="00354C13">
            <w:pPr>
              <w:jc w:val="both"/>
              <w:rPr>
                <w:lang w:eastAsia="en-US"/>
              </w:rPr>
            </w:pPr>
            <w:r>
              <w:rPr>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54C13" w:rsidRDefault="00354C13" w:rsidP="00354C13">
            <w:pPr>
              <w:jc w:val="both"/>
              <w:rPr>
                <w:lang w:eastAsia="en-US"/>
              </w:rPr>
            </w:pPr>
            <w:r>
              <w:rPr>
                <w:lang w:eastAsia="en-US"/>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54C13" w:rsidRDefault="00354C13" w:rsidP="00354C13">
            <w:pPr>
              <w:jc w:val="both"/>
              <w:rPr>
                <w:lang w:eastAsia="en-US"/>
              </w:rPr>
            </w:pPr>
            <w:r>
              <w:rPr>
                <w:lang w:eastAsia="en-US"/>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B3575">
              <w:rPr>
                <w:lang w:eastAsia="en-US"/>
              </w:rPr>
              <w:t>Унароковского</w:t>
            </w:r>
            <w:r>
              <w:rPr>
                <w:lang w:eastAsia="en-US"/>
              </w:rPr>
              <w:t xml:space="preserve"> сельского поселения Мостовского района или должностным лицом, </w:t>
            </w:r>
            <w:r>
              <w:rPr>
                <w:lang w:eastAsia="en-US"/>
              </w:rPr>
              <w:lastRenderedPageBreak/>
              <w:t>уполномоченным осуществлять муниципальный контроль на автомобильном транспорте.</w:t>
            </w:r>
          </w:p>
        </w:tc>
        <w:tc>
          <w:tcPr>
            <w:tcW w:w="1701" w:type="dxa"/>
            <w:tcBorders>
              <w:top w:val="single" w:sz="4" w:space="0" w:color="auto"/>
              <w:left w:val="single" w:sz="4" w:space="0" w:color="auto"/>
              <w:bottom w:val="single" w:sz="4" w:space="0" w:color="auto"/>
              <w:right w:val="single" w:sz="4" w:space="0" w:color="auto"/>
            </w:tcBorders>
          </w:tcPr>
          <w:p w:rsidR="00354C13" w:rsidRPr="00354C13" w:rsidRDefault="00354C13" w:rsidP="00F2254D">
            <w:pPr>
              <w:jc w:val="both"/>
              <w:rPr>
                <w:lang w:eastAsia="en-US"/>
              </w:rPr>
            </w:pPr>
            <w:r>
              <w:rPr>
                <w:lang w:eastAsia="en-US"/>
              </w:rPr>
              <w:lastRenderedPageBreak/>
              <w:t>Постоянно</w:t>
            </w:r>
          </w:p>
        </w:tc>
        <w:tc>
          <w:tcPr>
            <w:tcW w:w="2268" w:type="dxa"/>
            <w:tcBorders>
              <w:top w:val="single" w:sz="4" w:space="0" w:color="auto"/>
              <w:left w:val="single" w:sz="4" w:space="0" w:color="auto"/>
              <w:bottom w:val="single" w:sz="4" w:space="0" w:color="auto"/>
              <w:right w:val="single" w:sz="4" w:space="0" w:color="auto"/>
            </w:tcBorders>
          </w:tcPr>
          <w:p w:rsidR="00354C13" w:rsidRDefault="00354C13" w:rsidP="00354C13">
            <w:pPr>
              <w:jc w:val="center"/>
              <w:rPr>
                <w:lang w:eastAsia="en-US"/>
              </w:rPr>
            </w:pPr>
            <w:r>
              <w:rPr>
                <w:lang w:eastAsia="en-US"/>
              </w:rPr>
              <w:t>Администрация</w:t>
            </w:r>
          </w:p>
          <w:p w:rsidR="00354C13" w:rsidRDefault="00BB3575" w:rsidP="00354C13">
            <w:pPr>
              <w:jc w:val="center"/>
              <w:rPr>
                <w:lang w:eastAsia="en-US"/>
              </w:rPr>
            </w:pPr>
            <w:r>
              <w:rPr>
                <w:lang w:eastAsia="en-US"/>
              </w:rPr>
              <w:t>Унароковского</w:t>
            </w:r>
            <w:r w:rsidR="00354C13">
              <w:rPr>
                <w:lang w:eastAsia="en-US"/>
              </w:rPr>
              <w:t xml:space="preserve"> сельского поселения</w:t>
            </w:r>
          </w:p>
        </w:tc>
      </w:tr>
      <w:tr w:rsidR="00354C13" w:rsidTr="0092228B">
        <w:trPr>
          <w:trHeight w:val="2931"/>
        </w:trPr>
        <w:tc>
          <w:tcPr>
            <w:tcW w:w="534" w:type="dxa"/>
            <w:tcBorders>
              <w:top w:val="single" w:sz="4" w:space="0" w:color="auto"/>
              <w:left w:val="single" w:sz="4" w:space="0" w:color="auto"/>
              <w:bottom w:val="single" w:sz="4" w:space="0" w:color="auto"/>
              <w:right w:val="single" w:sz="4" w:space="0" w:color="auto"/>
            </w:tcBorders>
          </w:tcPr>
          <w:p w:rsidR="00354C13" w:rsidRDefault="00354C13">
            <w:pPr>
              <w:jc w:val="center"/>
              <w:rPr>
                <w:lang w:eastAsia="en-US"/>
              </w:rPr>
            </w:pPr>
            <w:r>
              <w:rPr>
                <w:lang w:eastAsia="en-US"/>
              </w:rPr>
              <w:lastRenderedPageBreak/>
              <w:t>5</w:t>
            </w:r>
          </w:p>
        </w:tc>
        <w:tc>
          <w:tcPr>
            <w:tcW w:w="2551" w:type="dxa"/>
            <w:tcBorders>
              <w:top w:val="single" w:sz="4" w:space="0" w:color="auto"/>
              <w:left w:val="single" w:sz="4" w:space="0" w:color="auto"/>
              <w:bottom w:val="single" w:sz="4" w:space="0" w:color="auto"/>
              <w:right w:val="single" w:sz="4" w:space="0" w:color="auto"/>
            </w:tcBorders>
          </w:tcPr>
          <w:p w:rsidR="00354C13" w:rsidRDefault="00354C13">
            <w:pPr>
              <w:jc w:val="both"/>
              <w:rPr>
                <w:lang w:eastAsia="en-US"/>
              </w:rPr>
            </w:pPr>
            <w:r>
              <w:rPr>
                <w:lang w:eastAsia="en-US"/>
              </w:rPr>
              <w:t>Профилактический визит</w:t>
            </w:r>
          </w:p>
        </w:tc>
        <w:tc>
          <w:tcPr>
            <w:tcW w:w="7796" w:type="dxa"/>
            <w:tcBorders>
              <w:top w:val="single" w:sz="4" w:space="0" w:color="auto"/>
              <w:left w:val="single" w:sz="4" w:space="0" w:color="auto"/>
              <w:bottom w:val="single" w:sz="4" w:space="0" w:color="auto"/>
              <w:right w:val="single" w:sz="4" w:space="0" w:color="auto"/>
            </w:tcBorders>
          </w:tcPr>
          <w:p w:rsidR="00354C13" w:rsidRDefault="00354C13" w:rsidP="00354C13">
            <w:pPr>
              <w:jc w:val="both"/>
              <w:rPr>
                <w:lang w:eastAsia="en-US"/>
              </w:rPr>
            </w:pPr>
            <w:r>
              <w:rPr>
                <w:lang w:eastAsia="en-US"/>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54C13" w:rsidRDefault="00354C13" w:rsidP="00354C13">
            <w:pPr>
              <w:jc w:val="both"/>
              <w:rPr>
                <w:lang w:eastAsia="en-US"/>
              </w:rPr>
            </w:pPr>
            <w:r>
              <w:rPr>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54C13" w:rsidRDefault="00354C13" w:rsidP="00354C13">
            <w:pPr>
              <w:jc w:val="both"/>
              <w:rPr>
                <w:lang w:eastAsia="en-US"/>
              </w:rPr>
            </w:pPr>
            <w:r>
              <w:rPr>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54C13" w:rsidRDefault="00354C13" w:rsidP="00354C13">
            <w:pPr>
              <w:jc w:val="both"/>
              <w:rPr>
                <w:lang w:eastAsia="en-US"/>
              </w:rPr>
            </w:pPr>
            <w:r>
              <w:rPr>
                <w:lang w:eastAsia="en-US"/>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 заявление контролируемого лица).</w:t>
            </w:r>
          </w:p>
          <w:p w:rsidR="00354C13" w:rsidRDefault="00354C13" w:rsidP="00354C13">
            <w:pPr>
              <w:jc w:val="both"/>
              <w:rPr>
                <w:lang w:eastAsia="en-US"/>
              </w:rPr>
            </w:pPr>
            <w:r>
              <w:rPr>
                <w:lang w:eastAsia="en-US"/>
              </w:rPr>
              <w:t xml:space="preserve">Контрольный (надзорный) орган рассматривает заявление  </w:t>
            </w:r>
          </w:p>
          <w:p w:rsidR="00354C13" w:rsidRDefault="00354C13" w:rsidP="00354C13">
            <w:pPr>
              <w:jc w:val="both"/>
              <w:rPr>
                <w:lang w:eastAsia="en-US"/>
              </w:rPr>
            </w:pPr>
            <w:r>
              <w:rPr>
                <w:lang w:eastAsia="en-US"/>
              </w:rPr>
              <w:t xml:space="preserve">контролируемого лица в течение десяти рабочих дней </w:t>
            </w:r>
            <w:proofErr w:type="gramStart"/>
            <w:r>
              <w:rPr>
                <w:lang w:eastAsia="en-US"/>
              </w:rPr>
              <w:t>с даты регистрации</w:t>
            </w:r>
            <w:proofErr w:type="gramEnd"/>
            <w:r>
              <w:rPr>
                <w:lang w:eastAsia="en-US"/>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354C13" w:rsidRDefault="00354C13" w:rsidP="00354C13">
            <w:pPr>
              <w:jc w:val="both"/>
              <w:rPr>
                <w:lang w:eastAsia="en-US"/>
              </w:rPr>
            </w:pPr>
            <w:r>
              <w:rPr>
                <w:lang w:eastAsia="en-US"/>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354C13" w:rsidRDefault="00354C13" w:rsidP="00354C13">
            <w:pPr>
              <w:jc w:val="both"/>
              <w:rPr>
                <w:lang w:eastAsia="en-US"/>
              </w:rPr>
            </w:pPr>
            <w:r>
              <w:rPr>
                <w:lang w:eastAsia="en-US"/>
              </w:rPr>
              <w:lastRenderedPageBreak/>
              <w:t>1) от контролируемого лица поступило уведомление об отзыве заявления о проведении профилактического визита;</w:t>
            </w:r>
          </w:p>
          <w:p w:rsidR="00354C13" w:rsidRDefault="00354C13" w:rsidP="00354C13">
            <w:pPr>
              <w:jc w:val="both"/>
              <w:rPr>
                <w:lang w:eastAsia="en-US"/>
              </w:rPr>
            </w:pPr>
            <w:r>
              <w:rPr>
                <w:lang w:eastAsia="en-US"/>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354C13" w:rsidRDefault="00354C13" w:rsidP="00354C13">
            <w:pPr>
              <w:jc w:val="both"/>
              <w:rPr>
                <w:lang w:eastAsia="en-US"/>
              </w:rPr>
            </w:pPr>
            <w:r>
              <w:rPr>
                <w:lang w:eastAsia="en-US"/>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354C13" w:rsidRDefault="00354C13" w:rsidP="00354C13">
            <w:pPr>
              <w:jc w:val="both"/>
              <w:rPr>
                <w:lang w:eastAsia="en-US"/>
              </w:rPr>
            </w:pPr>
            <w:r>
              <w:rPr>
                <w:lang w:eastAsia="en-US"/>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54C13" w:rsidRDefault="00354C13" w:rsidP="00354C13">
            <w:pPr>
              <w:jc w:val="both"/>
              <w:rPr>
                <w:lang w:eastAsia="en-US"/>
              </w:rPr>
            </w:pPr>
            <w:r>
              <w:rPr>
                <w:lang w:eastAsia="en-US"/>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tc>
        <w:tc>
          <w:tcPr>
            <w:tcW w:w="1701" w:type="dxa"/>
            <w:tcBorders>
              <w:top w:val="single" w:sz="4" w:space="0" w:color="auto"/>
              <w:left w:val="single" w:sz="4" w:space="0" w:color="auto"/>
              <w:bottom w:val="single" w:sz="4" w:space="0" w:color="auto"/>
              <w:right w:val="single" w:sz="4" w:space="0" w:color="auto"/>
            </w:tcBorders>
          </w:tcPr>
          <w:p w:rsidR="00354C13" w:rsidRDefault="00354C13" w:rsidP="00F2254D">
            <w:pPr>
              <w:jc w:val="both"/>
              <w:rPr>
                <w:lang w:eastAsia="en-US"/>
              </w:rPr>
            </w:pPr>
            <w:r w:rsidRPr="00354C13">
              <w:rPr>
                <w:lang w:eastAsia="en-US"/>
              </w:rPr>
              <w:lastRenderedPageBreak/>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354C13" w:rsidRDefault="00354C13" w:rsidP="00354C13">
            <w:pPr>
              <w:jc w:val="center"/>
              <w:rPr>
                <w:lang w:eastAsia="en-US"/>
              </w:rPr>
            </w:pPr>
            <w:r>
              <w:rPr>
                <w:lang w:eastAsia="en-US"/>
              </w:rPr>
              <w:t>Администрация</w:t>
            </w:r>
          </w:p>
          <w:p w:rsidR="00354C13" w:rsidRDefault="00BB3575" w:rsidP="00354C13">
            <w:pPr>
              <w:jc w:val="center"/>
              <w:rPr>
                <w:lang w:eastAsia="en-US"/>
              </w:rPr>
            </w:pPr>
            <w:r>
              <w:rPr>
                <w:lang w:eastAsia="en-US"/>
              </w:rPr>
              <w:t>Унароковского</w:t>
            </w:r>
            <w:r w:rsidR="00354C13">
              <w:rPr>
                <w:lang w:eastAsia="en-US"/>
              </w:rPr>
              <w:t xml:space="preserve"> сельского поселения</w:t>
            </w:r>
          </w:p>
        </w:tc>
      </w:tr>
    </w:tbl>
    <w:p w:rsidR="0092228B" w:rsidRDefault="0092228B" w:rsidP="0092228B">
      <w:r>
        <w:lastRenderedPageBreak/>
        <w:t>=</w:t>
      </w:r>
    </w:p>
    <w:p w:rsidR="0092228B" w:rsidRDefault="0092228B" w:rsidP="0092228B">
      <w:pPr>
        <w:ind w:firstLine="709"/>
        <w:jc w:val="both"/>
      </w:pPr>
    </w:p>
    <w:p w:rsidR="0092228B" w:rsidRDefault="0092228B" w:rsidP="0092228B">
      <w:pPr>
        <w:sectPr w:rsidR="0092228B">
          <w:pgSz w:w="16838" w:h="11906" w:orient="landscape"/>
          <w:pgMar w:top="1701" w:right="1134" w:bottom="567" w:left="1134" w:header="709" w:footer="709" w:gutter="0"/>
          <w:cols w:space="720"/>
        </w:sectPr>
      </w:pPr>
    </w:p>
    <w:p w:rsidR="0092228B" w:rsidRPr="00704C26" w:rsidRDefault="0092228B" w:rsidP="0092228B">
      <w:pPr>
        <w:ind w:firstLine="709"/>
        <w:jc w:val="center"/>
      </w:pPr>
      <w:r w:rsidRPr="00704C26">
        <w:lastRenderedPageBreak/>
        <w:t>4. Показатели результативности и эффективности программы профилактики</w:t>
      </w:r>
    </w:p>
    <w:p w:rsidR="0092228B" w:rsidRDefault="0092228B" w:rsidP="0092228B">
      <w:pPr>
        <w:ind w:firstLine="709"/>
        <w:jc w:val="center"/>
      </w:pPr>
    </w:p>
    <w:p w:rsidR="009B4CD2" w:rsidRDefault="009B4CD2" w:rsidP="009B4CD2">
      <w:pPr>
        <w:ind w:firstLine="709"/>
        <w:jc w:val="both"/>
      </w:pPr>
      <w: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9B4CD2" w:rsidRDefault="009B4CD2" w:rsidP="009B4CD2">
      <w:pPr>
        <w:ind w:firstLine="709"/>
        <w:jc w:val="both"/>
      </w:pPr>
      <w:r>
        <w:t>Оценка эффективности Программы проводится по итогам 2024 года методом сравнения показателей качества профилактической деятельности с предыдущим годом.</w:t>
      </w:r>
    </w:p>
    <w:p w:rsidR="0092228B" w:rsidRDefault="009B4CD2" w:rsidP="009B4CD2">
      <w:pPr>
        <w:ind w:firstLine="709"/>
        <w:jc w:val="both"/>
      </w:pPr>
      <w:r>
        <w:t>К показателям профилактической деятельности относятся:</w:t>
      </w:r>
    </w:p>
    <w:p w:rsidR="009B4CD2" w:rsidRDefault="009B4CD2" w:rsidP="009B4CD2">
      <w:pPr>
        <w:ind w:firstLine="709"/>
        <w:jc w:val="both"/>
      </w:pPr>
    </w:p>
    <w:tbl>
      <w:tblPr>
        <w:tblStyle w:val="a4"/>
        <w:tblW w:w="0" w:type="auto"/>
        <w:tblLook w:val="04A0" w:firstRow="1" w:lastRow="0" w:firstColumn="1" w:lastColumn="0" w:noHBand="0" w:noVBand="1"/>
      </w:tblPr>
      <w:tblGrid>
        <w:gridCol w:w="594"/>
        <w:gridCol w:w="9261"/>
      </w:tblGrid>
      <w:tr w:rsidR="0092228B" w:rsidTr="0092228B">
        <w:tc>
          <w:tcPr>
            <w:tcW w:w="534" w:type="dxa"/>
            <w:tcBorders>
              <w:top w:val="single" w:sz="4" w:space="0" w:color="auto"/>
              <w:left w:val="single" w:sz="4" w:space="0" w:color="auto"/>
              <w:bottom w:val="single" w:sz="4" w:space="0" w:color="auto"/>
              <w:right w:val="single" w:sz="4" w:space="0" w:color="auto"/>
            </w:tcBorders>
            <w:hideMark/>
          </w:tcPr>
          <w:p w:rsidR="0092228B" w:rsidRDefault="0092228B">
            <w:pPr>
              <w:jc w:val="both"/>
              <w:rPr>
                <w:lang w:eastAsia="en-US"/>
              </w:rPr>
            </w:pPr>
            <w:r>
              <w:rPr>
                <w:lang w:eastAsia="en-US"/>
              </w:rPr>
              <w:t xml:space="preserve">№  </w:t>
            </w:r>
            <w:proofErr w:type="gramStart"/>
            <w:r>
              <w:rPr>
                <w:lang w:eastAsia="en-US"/>
              </w:rPr>
              <w:t>п</w:t>
            </w:r>
            <w:proofErr w:type="gramEnd"/>
            <w:r>
              <w:rPr>
                <w:lang w:eastAsia="en-US"/>
              </w:rPr>
              <w:t>/п</w:t>
            </w:r>
          </w:p>
        </w:tc>
        <w:tc>
          <w:tcPr>
            <w:tcW w:w="9320" w:type="dxa"/>
            <w:tcBorders>
              <w:top w:val="single" w:sz="4" w:space="0" w:color="auto"/>
              <w:left w:val="single" w:sz="4" w:space="0" w:color="auto"/>
              <w:bottom w:val="single" w:sz="4" w:space="0" w:color="auto"/>
              <w:right w:val="single" w:sz="4" w:space="0" w:color="auto"/>
            </w:tcBorders>
            <w:hideMark/>
          </w:tcPr>
          <w:p w:rsidR="0092228B" w:rsidRDefault="0092228B">
            <w:pPr>
              <w:jc w:val="center"/>
              <w:rPr>
                <w:lang w:eastAsia="en-US"/>
              </w:rPr>
            </w:pPr>
            <w:r>
              <w:rPr>
                <w:lang w:eastAsia="en-US"/>
              </w:rPr>
              <w:t>Наименование показателя</w:t>
            </w:r>
          </w:p>
        </w:tc>
      </w:tr>
      <w:tr w:rsidR="0092228B" w:rsidTr="0092228B">
        <w:tc>
          <w:tcPr>
            <w:tcW w:w="534" w:type="dxa"/>
            <w:tcBorders>
              <w:top w:val="single" w:sz="4" w:space="0" w:color="auto"/>
              <w:left w:val="single" w:sz="4" w:space="0" w:color="auto"/>
              <w:bottom w:val="single" w:sz="4" w:space="0" w:color="auto"/>
              <w:right w:val="single" w:sz="4" w:space="0" w:color="auto"/>
            </w:tcBorders>
            <w:hideMark/>
          </w:tcPr>
          <w:p w:rsidR="0092228B" w:rsidRDefault="0092228B">
            <w:pPr>
              <w:jc w:val="both"/>
              <w:rPr>
                <w:lang w:eastAsia="en-US"/>
              </w:rPr>
            </w:pPr>
            <w:r>
              <w:rPr>
                <w:lang w:eastAsia="en-US"/>
              </w:rPr>
              <w:t>1</w:t>
            </w:r>
          </w:p>
        </w:tc>
        <w:tc>
          <w:tcPr>
            <w:tcW w:w="9320" w:type="dxa"/>
            <w:tcBorders>
              <w:top w:val="single" w:sz="4" w:space="0" w:color="auto"/>
              <w:left w:val="single" w:sz="4" w:space="0" w:color="auto"/>
              <w:bottom w:val="single" w:sz="4" w:space="0" w:color="auto"/>
              <w:right w:val="single" w:sz="4" w:space="0" w:color="auto"/>
            </w:tcBorders>
            <w:hideMark/>
          </w:tcPr>
          <w:p w:rsidR="0092228B" w:rsidRPr="005003DF" w:rsidRDefault="0092228B">
            <w:pPr>
              <w:jc w:val="both"/>
              <w:rPr>
                <w:lang w:eastAsia="en-US"/>
              </w:rPr>
            </w:pPr>
            <w:r w:rsidRPr="005003DF">
              <w:rPr>
                <w:lang w:eastAsia="en-US"/>
              </w:rPr>
              <w:t xml:space="preserve">Полнота информации, размещенной на официальном сайте Администрации </w:t>
            </w:r>
            <w:r w:rsidR="00BB3575">
              <w:rPr>
                <w:lang w:eastAsia="en-US"/>
              </w:rPr>
              <w:t>Унароковского</w:t>
            </w:r>
            <w:r w:rsidRPr="005003DF">
              <w:rPr>
                <w:lang w:eastAsia="en-US"/>
              </w:rPr>
              <w:t xml:space="preserve"> сельского поселения в соответствии с частью 3 статьи 46 Федерального закона от 31 июля 2021 г. № 248-ФЗ</w:t>
            </w:r>
          </w:p>
        </w:tc>
      </w:tr>
      <w:tr w:rsidR="0092228B" w:rsidTr="0092228B">
        <w:tc>
          <w:tcPr>
            <w:tcW w:w="534" w:type="dxa"/>
            <w:tcBorders>
              <w:top w:val="single" w:sz="4" w:space="0" w:color="auto"/>
              <w:left w:val="single" w:sz="4" w:space="0" w:color="auto"/>
              <w:bottom w:val="single" w:sz="4" w:space="0" w:color="auto"/>
              <w:right w:val="single" w:sz="4" w:space="0" w:color="auto"/>
            </w:tcBorders>
            <w:hideMark/>
          </w:tcPr>
          <w:p w:rsidR="0092228B" w:rsidRDefault="0092228B">
            <w:pPr>
              <w:jc w:val="both"/>
              <w:rPr>
                <w:lang w:eastAsia="en-US"/>
              </w:rPr>
            </w:pPr>
            <w:r>
              <w:rPr>
                <w:lang w:eastAsia="en-US"/>
              </w:rPr>
              <w:t>2</w:t>
            </w:r>
          </w:p>
        </w:tc>
        <w:tc>
          <w:tcPr>
            <w:tcW w:w="9320" w:type="dxa"/>
            <w:tcBorders>
              <w:top w:val="single" w:sz="4" w:space="0" w:color="auto"/>
              <w:left w:val="single" w:sz="4" w:space="0" w:color="auto"/>
              <w:bottom w:val="single" w:sz="4" w:space="0" w:color="auto"/>
              <w:right w:val="single" w:sz="4" w:space="0" w:color="auto"/>
            </w:tcBorders>
            <w:hideMark/>
          </w:tcPr>
          <w:p w:rsidR="0092228B" w:rsidRPr="005003DF" w:rsidRDefault="0092228B">
            <w:pPr>
              <w:jc w:val="both"/>
              <w:rPr>
                <w:lang w:eastAsia="en-US"/>
              </w:rPr>
            </w:pPr>
            <w:r w:rsidRPr="005003DF">
              <w:rPr>
                <w:lang w:eastAsia="en-US"/>
              </w:rPr>
              <w:t>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tc>
      </w:tr>
      <w:tr w:rsidR="005003DF" w:rsidTr="0092228B">
        <w:tc>
          <w:tcPr>
            <w:tcW w:w="534" w:type="dxa"/>
            <w:tcBorders>
              <w:top w:val="single" w:sz="4" w:space="0" w:color="auto"/>
              <w:left w:val="single" w:sz="4" w:space="0" w:color="auto"/>
              <w:bottom w:val="single" w:sz="4" w:space="0" w:color="auto"/>
              <w:right w:val="single" w:sz="4" w:space="0" w:color="auto"/>
            </w:tcBorders>
          </w:tcPr>
          <w:p w:rsidR="005003DF" w:rsidRDefault="005003DF">
            <w:pPr>
              <w:jc w:val="both"/>
              <w:rPr>
                <w:lang w:eastAsia="en-US"/>
              </w:rPr>
            </w:pPr>
            <w:r>
              <w:rPr>
                <w:lang w:eastAsia="en-US"/>
              </w:rPr>
              <w:t>3</w:t>
            </w:r>
          </w:p>
        </w:tc>
        <w:tc>
          <w:tcPr>
            <w:tcW w:w="9320" w:type="dxa"/>
            <w:tcBorders>
              <w:top w:val="single" w:sz="4" w:space="0" w:color="auto"/>
              <w:left w:val="single" w:sz="4" w:space="0" w:color="auto"/>
              <w:bottom w:val="single" w:sz="4" w:space="0" w:color="auto"/>
              <w:right w:val="single" w:sz="4" w:space="0" w:color="auto"/>
            </w:tcBorders>
          </w:tcPr>
          <w:p w:rsidR="005003DF" w:rsidRPr="005003DF" w:rsidRDefault="005003DF">
            <w:pPr>
              <w:jc w:val="both"/>
              <w:rPr>
                <w:lang w:eastAsia="en-US"/>
              </w:rPr>
            </w:pPr>
            <w:r w:rsidRPr="005003DF">
              <w:rPr>
                <w:lang w:eastAsia="en-US"/>
              </w:rPr>
              <w:t>Увеличение количества консультаций</w:t>
            </w:r>
          </w:p>
        </w:tc>
      </w:tr>
      <w:tr w:rsidR="0092228B" w:rsidTr="0092228B">
        <w:tc>
          <w:tcPr>
            <w:tcW w:w="534" w:type="dxa"/>
            <w:tcBorders>
              <w:top w:val="single" w:sz="4" w:space="0" w:color="auto"/>
              <w:left w:val="single" w:sz="4" w:space="0" w:color="auto"/>
              <w:bottom w:val="single" w:sz="4" w:space="0" w:color="auto"/>
              <w:right w:val="single" w:sz="4" w:space="0" w:color="auto"/>
            </w:tcBorders>
            <w:hideMark/>
          </w:tcPr>
          <w:p w:rsidR="0092228B" w:rsidRDefault="005003DF">
            <w:pPr>
              <w:jc w:val="both"/>
              <w:rPr>
                <w:lang w:eastAsia="en-US"/>
              </w:rPr>
            </w:pPr>
            <w:r>
              <w:rPr>
                <w:lang w:eastAsia="en-US"/>
              </w:rPr>
              <w:t>4</w:t>
            </w:r>
          </w:p>
        </w:tc>
        <w:tc>
          <w:tcPr>
            <w:tcW w:w="9320" w:type="dxa"/>
            <w:tcBorders>
              <w:top w:val="single" w:sz="4" w:space="0" w:color="auto"/>
              <w:left w:val="single" w:sz="4" w:space="0" w:color="auto"/>
              <w:bottom w:val="single" w:sz="4" w:space="0" w:color="auto"/>
              <w:right w:val="single" w:sz="4" w:space="0" w:color="auto"/>
            </w:tcBorders>
            <w:hideMark/>
          </w:tcPr>
          <w:p w:rsidR="0092228B" w:rsidRPr="005003DF" w:rsidRDefault="0092228B">
            <w:pPr>
              <w:jc w:val="both"/>
              <w:rPr>
                <w:lang w:eastAsia="en-US"/>
              </w:rPr>
            </w:pPr>
            <w:r w:rsidRPr="005003DF">
              <w:rPr>
                <w:lang w:eastAsia="en-US"/>
              </w:rPr>
              <w:t>Количество проведенных профилактических мероприятий</w:t>
            </w:r>
          </w:p>
        </w:tc>
      </w:tr>
      <w:tr w:rsidR="0092228B" w:rsidTr="0092228B">
        <w:tc>
          <w:tcPr>
            <w:tcW w:w="534" w:type="dxa"/>
            <w:tcBorders>
              <w:top w:val="single" w:sz="4" w:space="0" w:color="auto"/>
              <w:left w:val="single" w:sz="4" w:space="0" w:color="auto"/>
              <w:bottom w:val="single" w:sz="4" w:space="0" w:color="auto"/>
              <w:right w:val="single" w:sz="4" w:space="0" w:color="auto"/>
            </w:tcBorders>
            <w:hideMark/>
          </w:tcPr>
          <w:p w:rsidR="0092228B" w:rsidRDefault="005003DF">
            <w:pPr>
              <w:jc w:val="both"/>
              <w:rPr>
                <w:lang w:eastAsia="en-US"/>
              </w:rPr>
            </w:pPr>
            <w:r>
              <w:rPr>
                <w:lang w:eastAsia="en-US"/>
              </w:rPr>
              <w:t>5</w:t>
            </w:r>
          </w:p>
        </w:tc>
        <w:tc>
          <w:tcPr>
            <w:tcW w:w="9320" w:type="dxa"/>
            <w:tcBorders>
              <w:top w:val="single" w:sz="4" w:space="0" w:color="auto"/>
              <w:left w:val="single" w:sz="4" w:space="0" w:color="auto"/>
              <w:bottom w:val="single" w:sz="4" w:space="0" w:color="auto"/>
              <w:right w:val="single" w:sz="4" w:space="0" w:color="auto"/>
            </w:tcBorders>
            <w:hideMark/>
          </w:tcPr>
          <w:p w:rsidR="0092228B" w:rsidRPr="005003DF" w:rsidRDefault="0092228B">
            <w:pPr>
              <w:jc w:val="both"/>
              <w:rPr>
                <w:lang w:eastAsia="en-US"/>
              </w:rPr>
            </w:pPr>
            <w:r w:rsidRPr="005003DF">
              <w:rPr>
                <w:lang w:eastAsia="en-US"/>
              </w:rPr>
              <w:t>Снижение количества нарушений обязательных требований, выявленных</w:t>
            </w:r>
            <w:r w:rsidR="00354C13">
              <w:rPr>
                <w:lang w:eastAsia="en-US"/>
              </w:rPr>
              <w:t xml:space="preserve"> </w:t>
            </w:r>
            <w:r w:rsidRPr="005003DF">
              <w:rPr>
                <w:lang w:eastAsia="en-US"/>
              </w:rPr>
              <w:t>по результатам проведения контрольных мероприятий.</w:t>
            </w:r>
          </w:p>
        </w:tc>
      </w:tr>
      <w:tr w:rsidR="005003DF" w:rsidTr="0092228B">
        <w:tc>
          <w:tcPr>
            <w:tcW w:w="534" w:type="dxa"/>
            <w:tcBorders>
              <w:top w:val="single" w:sz="4" w:space="0" w:color="auto"/>
              <w:left w:val="single" w:sz="4" w:space="0" w:color="auto"/>
              <w:bottom w:val="single" w:sz="4" w:space="0" w:color="auto"/>
              <w:right w:val="single" w:sz="4" w:space="0" w:color="auto"/>
            </w:tcBorders>
          </w:tcPr>
          <w:p w:rsidR="005003DF" w:rsidRDefault="005003DF">
            <w:pPr>
              <w:jc w:val="both"/>
              <w:rPr>
                <w:lang w:eastAsia="en-US"/>
              </w:rPr>
            </w:pPr>
            <w:r>
              <w:rPr>
                <w:lang w:eastAsia="en-US"/>
              </w:rPr>
              <w:t>6</w:t>
            </w:r>
          </w:p>
        </w:tc>
        <w:tc>
          <w:tcPr>
            <w:tcW w:w="9320" w:type="dxa"/>
            <w:tcBorders>
              <w:top w:val="single" w:sz="4" w:space="0" w:color="auto"/>
              <w:left w:val="single" w:sz="4" w:space="0" w:color="auto"/>
              <w:bottom w:val="single" w:sz="4" w:space="0" w:color="auto"/>
              <w:right w:val="single" w:sz="4" w:space="0" w:color="auto"/>
            </w:tcBorders>
          </w:tcPr>
          <w:p w:rsidR="005003DF" w:rsidRDefault="005003DF" w:rsidP="005003DF">
            <w:pPr>
              <w:jc w:val="both"/>
              <w:rPr>
                <w:lang w:eastAsia="en-US"/>
              </w:rPr>
            </w:pPr>
            <w:r>
              <w:rPr>
                <w:lang w:eastAsia="en-US"/>
              </w:rPr>
              <w:t>Увеличение количества выданных предостережений о недопустимости нарушения обязательных требований</w:t>
            </w:r>
          </w:p>
        </w:tc>
      </w:tr>
    </w:tbl>
    <w:p w:rsidR="00704C26" w:rsidRDefault="00704C26" w:rsidP="00704C26">
      <w:pPr>
        <w:jc w:val="both"/>
      </w:pPr>
    </w:p>
    <w:p w:rsidR="009B4CD2" w:rsidRDefault="009B4CD2" w:rsidP="009B4CD2">
      <w:pPr>
        <w:jc w:val="both"/>
      </w:pPr>
      <w:r>
        <w:t>Ожидаемые конечные результаты:</w:t>
      </w:r>
    </w:p>
    <w:p w:rsidR="009B4CD2" w:rsidRDefault="009B4CD2" w:rsidP="009B4CD2">
      <w:pPr>
        <w:jc w:val="both"/>
      </w:pPr>
      <w:r>
        <w:t>- снижение рисков причинения вреда охраняемым законом ценностям;</w:t>
      </w:r>
    </w:p>
    <w:p w:rsidR="009B4CD2" w:rsidRDefault="009B4CD2" w:rsidP="009B4CD2">
      <w:pPr>
        <w:jc w:val="both"/>
      </w:pPr>
      <w:r>
        <w:t>-снижение количества нарушений контролируемыми лицами обязательных требований, установленных действующим законодательством;</w:t>
      </w:r>
    </w:p>
    <w:p w:rsidR="009B4CD2" w:rsidRDefault="009B4CD2" w:rsidP="009B4CD2">
      <w:pPr>
        <w:jc w:val="both"/>
      </w:pPr>
      <w:r>
        <w:t>- повышение уровня информированности и правовой грамотности контролируемых лиц в части соблюдения обязательных требований;</w:t>
      </w:r>
    </w:p>
    <w:p w:rsidR="009B4CD2" w:rsidRDefault="009B4CD2" w:rsidP="009B4CD2">
      <w:pPr>
        <w:jc w:val="both"/>
      </w:pPr>
      <w:r>
        <w:t>- увеличение доли законопослушных контролируемых лиц.</w:t>
      </w:r>
    </w:p>
    <w:p w:rsidR="0092228B" w:rsidRDefault="0092228B" w:rsidP="0092228B">
      <w:pPr>
        <w:jc w:val="both"/>
      </w:pPr>
    </w:p>
    <w:p w:rsidR="009B4CD2" w:rsidRDefault="009B4CD2" w:rsidP="0092228B">
      <w:pPr>
        <w:jc w:val="both"/>
      </w:pPr>
    </w:p>
    <w:p w:rsidR="009B4CD2" w:rsidRDefault="009B4CD2" w:rsidP="0092228B">
      <w:pPr>
        <w:jc w:val="both"/>
      </w:pPr>
    </w:p>
    <w:p w:rsidR="00BB3575" w:rsidRDefault="00BB3575" w:rsidP="00BB3575">
      <w:pPr>
        <w:pStyle w:val="4"/>
        <w:shd w:val="clear" w:color="auto" w:fill="auto"/>
        <w:spacing w:line="320" w:lineRule="exact"/>
        <w:ind w:firstLine="0"/>
        <w:jc w:val="left"/>
        <w:rPr>
          <w:rFonts w:ascii="Times New Roman" w:hAnsi="Times New Roman" w:cs="Times New Roman"/>
          <w:sz w:val="28"/>
          <w:szCs w:val="28"/>
        </w:rPr>
      </w:pPr>
      <w:r>
        <w:rPr>
          <w:rFonts w:ascii="Times New Roman" w:hAnsi="Times New Roman" w:cs="Times New Roman"/>
          <w:sz w:val="28"/>
          <w:szCs w:val="28"/>
        </w:rPr>
        <w:t>Заместитель главы</w:t>
      </w:r>
    </w:p>
    <w:p w:rsidR="00BB3575" w:rsidRPr="00CA4FC8" w:rsidRDefault="00BB3575" w:rsidP="00BB3575">
      <w:pPr>
        <w:pStyle w:val="4"/>
        <w:shd w:val="clear" w:color="auto" w:fill="auto"/>
        <w:spacing w:line="320" w:lineRule="exact"/>
        <w:ind w:firstLine="0"/>
        <w:jc w:val="left"/>
        <w:rPr>
          <w:rFonts w:ascii="Times New Roman" w:hAnsi="Times New Roman" w:cs="Times New Roman"/>
          <w:sz w:val="28"/>
          <w:szCs w:val="28"/>
        </w:rPr>
      </w:pPr>
      <w:r w:rsidRPr="00CA4FC8">
        <w:rPr>
          <w:rFonts w:ascii="Times New Roman" w:hAnsi="Times New Roman" w:cs="Times New Roman"/>
          <w:sz w:val="28"/>
          <w:szCs w:val="28"/>
        </w:rPr>
        <w:t>Унароковского сельского поселения</w:t>
      </w:r>
    </w:p>
    <w:p w:rsidR="00BB3575" w:rsidRPr="00CA4FC8" w:rsidRDefault="00BB3575" w:rsidP="00BB3575">
      <w:pPr>
        <w:pStyle w:val="4"/>
        <w:shd w:val="clear" w:color="auto" w:fill="auto"/>
        <w:spacing w:line="320" w:lineRule="exact"/>
        <w:ind w:firstLine="0"/>
        <w:jc w:val="left"/>
        <w:rPr>
          <w:rFonts w:ascii="Times New Roman" w:hAnsi="Times New Roman" w:cs="Times New Roman"/>
          <w:sz w:val="28"/>
          <w:szCs w:val="28"/>
        </w:rPr>
      </w:pPr>
      <w:r w:rsidRPr="00CA4FC8">
        <w:rPr>
          <w:rFonts w:ascii="Times New Roman" w:hAnsi="Times New Roman" w:cs="Times New Roman"/>
          <w:sz w:val="28"/>
          <w:szCs w:val="28"/>
        </w:rPr>
        <w:t>Мостовского района</w:t>
      </w:r>
      <w:r w:rsidRPr="00CA4FC8">
        <w:rPr>
          <w:rFonts w:ascii="Times New Roman" w:hAnsi="Times New Roman" w:cs="Times New Roman"/>
          <w:sz w:val="28"/>
          <w:szCs w:val="28"/>
        </w:rPr>
        <w:tab/>
      </w:r>
      <w:r w:rsidRPr="00CA4FC8">
        <w:rPr>
          <w:rFonts w:ascii="Times New Roman" w:hAnsi="Times New Roman" w:cs="Times New Roman"/>
          <w:sz w:val="28"/>
          <w:szCs w:val="28"/>
        </w:rPr>
        <w:tab/>
      </w:r>
      <w:r w:rsidRPr="00CA4FC8">
        <w:rPr>
          <w:rFonts w:ascii="Times New Roman" w:hAnsi="Times New Roman" w:cs="Times New Roman"/>
          <w:sz w:val="28"/>
          <w:szCs w:val="28"/>
        </w:rPr>
        <w:tab/>
      </w:r>
      <w:r w:rsidRPr="00CA4FC8">
        <w:rPr>
          <w:rFonts w:ascii="Times New Roman" w:hAnsi="Times New Roman" w:cs="Times New Roman"/>
          <w:sz w:val="28"/>
          <w:szCs w:val="28"/>
        </w:rPr>
        <w:tab/>
      </w:r>
      <w:r w:rsidRPr="00CA4FC8">
        <w:rPr>
          <w:rFonts w:ascii="Times New Roman" w:hAnsi="Times New Roman" w:cs="Times New Roman"/>
          <w:sz w:val="28"/>
          <w:szCs w:val="28"/>
        </w:rPr>
        <w:tab/>
        <w:t xml:space="preserve">             </w:t>
      </w:r>
      <w:r w:rsidRPr="00CA4FC8">
        <w:rPr>
          <w:rFonts w:ascii="Times New Roman" w:hAnsi="Times New Roman" w:cs="Times New Roman"/>
          <w:sz w:val="28"/>
          <w:szCs w:val="28"/>
        </w:rPr>
        <w:tab/>
      </w:r>
      <w:r>
        <w:rPr>
          <w:rFonts w:ascii="Times New Roman" w:hAnsi="Times New Roman" w:cs="Times New Roman"/>
          <w:sz w:val="28"/>
          <w:szCs w:val="28"/>
        </w:rPr>
        <w:t xml:space="preserve">        М.И. Прохорова</w:t>
      </w:r>
    </w:p>
    <w:p w:rsidR="008607A3" w:rsidRDefault="008607A3" w:rsidP="00BB3575">
      <w:pPr>
        <w:jc w:val="both"/>
      </w:pPr>
    </w:p>
    <w:sectPr w:rsidR="008607A3" w:rsidSect="00BB357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EE"/>
    <w:rsid w:val="000054DB"/>
    <w:rsid w:val="00023C12"/>
    <w:rsid w:val="00064744"/>
    <w:rsid w:val="00106F09"/>
    <w:rsid w:val="001C7624"/>
    <w:rsid w:val="00354C13"/>
    <w:rsid w:val="004615EC"/>
    <w:rsid w:val="004F17FB"/>
    <w:rsid w:val="005003DF"/>
    <w:rsid w:val="00560D2B"/>
    <w:rsid w:val="005901EE"/>
    <w:rsid w:val="006B378B"/>
    <w:rsid w:val="00704C26"/>
    <w:rsid w:val="00845174"/>
    <w:rsid w:val="008607A3"/>
    <w:rsid w:val="008C5EFB"/>
    <w:rsid w:val="0092228B"/>
    <w:rsid w:val="0097542F"/>
    <w:rsid w:val="009B4CD2"/>
    <w:rsid w:val="00B00307"/>
    <w:rsid w:val="00BB3575"/>
    <w:rsid w:val="00CD5D3E"/>
    <w:rsid w:val="00F014E9"/>
    <w:rsid w:val="00F2254D"/>
    <w:rsid w:val="00F50A45"/>
    <w:rsid w:val="00F62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8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28B"/>
    <w:pPr>
      <w:ind w:firstLine="709"/>
      <w:jc w:val="both"/>
    </w:pPr>
  </w:style>
  <w:style w:type="paragraph" w:customStyle="1" w:styleId="Heading">
    <w:name w:val="Heading"/>
    <w:uiPriority w:val="99"/>
    <w:semiHidden/>
    <w:rsid w:val="0092228B"/>
    <w:pPr>
      <w:autoSpaceDE w:val="0"/>
      <w:autoSpaceDN w:val="0"/>
      <w:adjustRightInd w:val="0"/>
      <w:spacing w:after="0" w:line="240" w:lineRule="auto"/>
      <w:ind w:firstLine="709"/>
      <w:jc w:val="both"/>
    </w:pPr>
    <w:rPr>
      <w:rFonts w:ascii="Arial" w:eastAsia="Times New Roman" w:hAnsi="Arial" w:cs="Arial"/>
      <w:b/>
      <w:bCs/>
      <w:lang w:eastAsia="ru-RU"/>
    </w:rPr>
  </w:style>
  <w:style w:type="table" w:styleId="a4">
    <w:name w:val="Table Grid"/>
    <w:basedOn w:val="a1"/>
    <w:uiPriority w:val="59"/>
    <w:rsid w:val="00922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228B"/>
    <w:rPr>
      <w:rFonts w:ascii="Tahoma" w:hAnsi="Tahoma" w:cs="Tahoma"/>
      <w:sz w:val="16"/>
      <w:szCs w:val="16"/>
    </w:rPr>
  </w:style>
  <w:style w:type="character" w:customStyle="1" w:styleId="a6">
    <w:name w:val="Текст выноски Знак"/>
    <w:basedOn w:val="a0"/>
    <w:link w:val="a5"/>
    <w:uiPriority w:val="99"/>
    <w:semiHidden/>
    <w:rsid w:val="0092228B"/>
    <w:rPr>
      <w:rFonts w:ascii="Tahoma" w:eastAsia="Times New Roman" w:hAnsi="Tahoma" w:cs="Tahoma"/>
      <w:sz w:val="16"/>
      <w:szCs w:val="16"/>
      <w:lang w:eastAsia="ru-RU"/>
    </w:rPr>
  </w:style>
  <w:style w:type="character" w:customStyle="1" w:styleId="a7">
    <w:name w:val="Основной текст_"/>
    <w:link w:val="4"/>
    <w:locked/>
    <w:rsid w:val="00BB3575"/>
    <w:rPr>
      <w:sz w:val="26"/>
      <w:szCs w:val="26"/>
      <w:shd w:val="clear" w:color="auto" w:fill="FFFFFF"/>
    </w:rPr>
  </w:style>
  <w:style w:type="paragraph" w:customStyle="1" w:styleId="4">
    <w:name w:val="Основной текст4"/>
    <w:basedOn w:val="a"/>
    <w:link w:val="a7"/>
    <w:rsid w:val="00BB3575"/>
    <w:pPr>
      <w:shd w:val="clear" w:color="auto" w:fill="FFFFFF"/>
      <w:spacing w:line="324" w:lineRule="exact"/>
      <w:ind w:hanging="1000"/>
      <w:jc w:val="both"/>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8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28B"/>
    <w:pPr>
      <w:ind w:firstLine="709"/>
      <w:jc w:val="both"/>
    </w:pPr>
  </w:style>
  <w:style w:type="paragraph" w:customStyle="1" w:styleId="Heading">
    <w:name w:val="Heading"/>
    <w:uiPriority w:val="99"/>
    <w:semiHidden/>
    <w:rsid w:val="0092228B"/>
    <w:pPr>
      <w:autoSpaceDE w:val="0"/>
      <w:autoSpaceDN w:val="0"/>
      <w:adjustRightInd w:val="0"/>
      <w:spacing w:after="0" w:line="240" w:lineRule="auto"/>
      <w:ind w:firstLine="709"/>
      <w:jc w:val="both"/>
    </w:pPr>
    <w:rPr>
      <w:rFonts w:ascii="Arial" w:eastAsia="Times New Roman" w:hAnsi="Arial" w:cs="Arial"/>
      <w:b/>
      <w:bCs/>
      <w:lang w:eastAsia="ru-RU"/>
    </w:rPr>
  </w:style>
  <w:style w:type="table" w:styleId="a4">
    <w:name w:val="Table Grid"/>
    <w:basedOn w:val="a1"/>
    <w:uiPriority w:val="59"/>
    <w:rsid w:val="00922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228B"/>
    <w:rPr>
      <w:rFonts w:ascii="Tahoma" w:hAnsi="Tahoma" w:cs="Tahoma"/>
      <w:sz w:val="16"/>
      <w:szCs w:val="16"/>
    </w:rPr>
  </w:style>
  <w:style w:type="character" w:customStyle="1" w:styleId="a6">
    <w:name w:val="Текст выноски Знак"/>
    <w:basedOn w:val="a0"/>
    <w:link w:val="a5"/>
    <w:uiPriority w:val="99"/>
    <w:semiHidden/>
    <w:rsid w:val="0092228B"/>
    <w:rPr>
      <w:rFonts w:ascii="Tahoma" w:eastAsia="Times New Roman" w:hAnsi="Tahoma" w:cs="Tahoma"/>
      <w:sz w:val="16"/>
      <w:szCs w:val="16"/>
      <w:lang w:eastAsia="ru-RU"/>
    </w:rPr>
  </w:style>
  <w:style w:type="character" w:customStyle="1" w:styleId="a7">
    <w:name w:val="Основной текст_"/>
    <w:link w:val="4"/>
    <w:locked/>
    <w:rsid w:val="00BB3575"/>
    <w:rPr>
      <w:sz w:val="26"/>
      <w:szCs w:val="26"/>
      <w:shd w:val="clear" w:color="auto" w:fill="FFFFFF"/>
    </w:rPr>
  </w:style>
  <w:style w:type="paragraph" w:customStyle="1" w:styleId="4">
    <w:name w:val="Основной текст4"/>
    <w:basedOn w:val="a"/>
    <w:link w:val="a7"/>
    <w:rsid w:val="00BB3575"/>
    <w:pPr>
      <w:shd w:val="clear" w:color="auto" w:fill="FFFFFF"/>
      <w:spacing w:line="324" w:lineRule="exact"/>
      <w:ind w:hanging="1000"/>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14</Pages>
  <Words>3547</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2024-01-17T11:32:00Z</cp:lastPrinted>
  <dcterms:created xsi:type="dcterms:W3CDTF">2024-01-12T12:44:00Z</dcterms:created>
  <dcterms:modified xsi:type="dcterms:W3CDTF">2024-01-17T11:33:00Z</dcterms:modified>
</cp:coreProperties>
</file>